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17E78" w14:textId="77777777" w:rsidR="00E007C6" w:rsidRDefault="00E007C6" w:rsidP="00E007C6">
      <w:pPr>
        <w:jc w:val="center"/>
        <w:rPr>
          <w:rFonts w:cs="Arial"/>
          <w:sz w:val="28"/>
          <w:szCs w:val="28"/>
          <w:lang w:val="nl-BE"/>
        </w:rPr>
      </w:pPr>
      <w:r w:rsidRPr="004C2263">
        <w:rPr>
          <w:rFonts w:cs="Arial"/>
          <w:sz w:val="28"/>
          <w:szCs w:val="28"/>
          <w:lang w:val="nl-BE"/>
        </w:rPr>
        <w:t>Didactische handleiding lessenreeks: Inleiding tot groepentheorie</w:t>
      </w:r>
    </w:p>
    <w:p w14:paraId="30CD7E49" w14:textId="754DAA85" w:rsidR="00E007C6" w:rsidRDefault="00E007C6" w:rsidP="00E007C6">
      <w:pPr>
        <w:rPr>
          <w:rFonts w:cs="Arial"/>
          <w:lang w:val="nl-BE"/>
        </w:rPr>
      </w:pPr>
      <w:r w:rsidRPr="26294B66">
        <w:rPr>
          <w:rFonts w:cs="Arial"/>
          <w:lang w:val="nl-BE"/>
        </w:rPr>
        <w:t xml:space="preserve">Dit document dient als ondersteuning voor de leerkrachten die de inleidende lessenreeks rond </w:t>
      </w:r>
      <w:r>
        <w:rPr>
          <w:rFonts w:cs="Arial"/>
          <w:lang w:val="nl-BE"/>
        </w:rPr>
        <w:t xml:space="preserve">groepentheorie </w:t>
      </w:r>
      <w:r w:rsidRPr="26294B66">
        <w:rPr>
          <w:rFonts w:cs="Arial"/>
          <w:lang w:val="nl-BE"/>
        </w:rPr>
        <w:t xml:space="preserve">zullen uittesten in hun klas. We leggen kort de werkwijze van de lessenreeks uit en geven een planning van de lessenreeks als inschatting van hoeveel tijd een bepaald onderdeel in beslag zal nemen. Daarnaast zullen we gedetailleerder de verschillende lesfases en opdrachten beschrijven, en de manier waarop wij wensen dat bepaalde dingen aan bod komen in de les. Af en toe zullen we ook enkele verwachte moeilijkheden benoemen met tips om deze op een goede manier </w:t>
      </w:r>
      <w:r w:rsidR="008A6085">
        <w:rPr>
          <w:rFonts w:cs="Arial"/>
          <w:lang w:val="nl-BE"/>
        </w:rPr>
        <w:t>aan te pakken</w:t>
      </w:r>
      <w:r w:rsidRPr="26294B66">
        <w:rPr>
          <w:rFonts w:cs="Arial"/>
          <w:lang w:val="nl-BE"/>
        </w:rPr>
        <w:t>, bijvoorbeeld aan de hand van gerichte vragen.</w:t>
      </w:r>
    </w:p>
    <w:p w14:paraId="5672954E" w14:textId="77777777" w:rsidR="00E007C6" w:rsidRDefault="00E007C6" w:rsidP="00E007C6">
      <w:pPr>
        <w:rPr>
          <w:rFonts w:cs="Arial"/>
          <w:lang w:val="nl-BE"/>
        </w:rPr>
      </w:pPr>
      <w:r w:rsidRPr="26294B66">
        <w:rPr>
          <w:rFonts w:cs="Arial"/>
          <w:lang w:val="nl-BE"/>
        </w:rPr>
        <w:t xml:space="preserve">Deze handleiding dient als ondersteuning en leidraad, maar we laten u als leerkracht vrij in de manier waarop u deze gebruikt. Wij hebben de handleiding geschreven met de intentie dat de lessen zullen verlopen zoals hier genoteerd staat, maar aanpassingen die nuttig zijn voor uw klas mogen zeker gemaakt worden. </w:t>
      </w:r>
      <w:r>
        <w:rPr>
          <w:rFonts w:cs="Arial"/>
          <w:lang w:val="nl-BE"/>
        </w:rPr>
        <w:t>N</w:t>
      </w:r>
      <w:r w:rsidRPr="26294B66">
        <w:rPr>
          <w:rFonts w:cs="Arial"/>
          <w:lang w:val="nl-BE"/>
        </w:rPr>
        <w:t>iet alle oefeningen moeten behandeld worden, en</w:t>
      </w:r>
      <w:r>
        <w:rPr>
          <w:rFonts w:cs="Arial"/>
          <w:lang w:val="nl-BE"/>
        </w:rPr>
        <w:t xml:space="preserve"> </w:t>
      </w:r>
      <w:r w:rsidRPr="26294B66">
        <w:rPr>
          <w:rFonts w:cs="Arial"/>
          <w:lang w:val="nl-BE"/>
        </w:rPr>
        <w:t xml:space="preserve">als u een oefening of werkblad liever als huistaak laat maken, laten we u daar vrij in. We vragen wel om bij te houden welke aanpassingen </w:t>
      </w:r>
      <w:r>
        <w:rPr>
          <w:rFonts w:cs="Arial"/>
          <w:lang w:val="nl-BE"/>
        </w:rPr>
        <w:t>u</w:t>
      </w:r>
      <w:r w:rsidRPr="26294B66">
        <w:rPr>
          <w:rFonts w:cs="Arial"/>
          <w:lang w:val="nl-BE"/>
        </w:rPr>
        <w:t xml:space="preserve"> maakt, zodat wij daar later rekening mee kunnen houden.</w:t>
      </w:r>
    </w:p>
    <w:p w14:paraId="04D6A290" w14:textId="77777777" w:rsidR="00E007C6" w:rsidRDefault="00E007C6" w:rsidP="00E007C6">
      <w:pPr>
        <w:spacing w:after="0"/>
        <w:rPr>
          <w:lang w:val="nl-BE"/>
        </w:rPr>
      </w:pPr>
      <w:r w:rsidRPr="51CD1403">
        <w:rPr>
          <w:lang w:val="nl-BE"/>
        </w:rPr>
        <w:t>Vorig academiejaar hebben twee thesisstudenten ook al gewerkt aan een lessenpakket rond groepentheorie. Op basis van hun resultaten</w:t>
      </w:r>
      <w:r w:rsidRPr="4C82BA77">
        <w:rPr>
          <w:lang w:val="nl-BE"/>
        </w:rPr>
        <w:t xml:space="preserve"> en</w:t>
      </w:r>
      <w:r w:rsidRPr="51CD1403">
        <w:rPr>
          <w:lang w:val="nl-BE"/>
        </w:rPr>
        <w:t xml:space="preserve"> een uitgebreide literatuurstudie, heb ik dit lessenpakket ontworpen.</w:t>
      </w:r>
    </w:p>
    <w:p w14:paraId="39271DE5" w14:textId="77777777" w:rsidR="00E007C6" w:rsidRPr="007E16C1" w:rsidRDefault="00E007C6" w:rsidP="00E007C6">
      <w:pPr>
        <w:spacing w:after="0"/>
        <w:rPr>
          <w:lang w:val="nl-BE"/>
        </w:rPr>
      </w:pPr>
    </w:p>
    <w:p w14:paraId="2CB29AC8" w14:textId="77777777" w:rsidR="00E007C6" w:rsidRDefault="00E007C6" w:rsidP="00E007C6">
      <w:pPr>
        <w:spacing w:after="0"/>
        <w:rPr>
          <w:rFonts w:cs="Arial"/>
          <w:b/>
          <w:bCs/>
          <w:sz w:val="24"/>
          <w:szCs w:val="24"/>
          <w:lang w:val="nl-BE"/>
        </w:rPr>
      </w:pPr>
      <w:r w:rsidRPr="00A05766">
        <w:rPr>
          <w:rFonts w:cs="Arial"/>
          <w:b/>
          <w:bCs/>
          <w:sz w:val="24"/>
          <w:szCs w:val="24"/>
          <w:lang w:val="nl-BE"/>
        </w:rPr>
        <w:t>Inhoud van de lessenreeks</w:t>
      </w:r>
    </w:p>
    <w:p w14:paraId="5AE8B429" w14:textId="24D61625" w:rsidR="00E007C6" w:rsidRDefault="008A6085" w:rsidP="00E007C6">
      <w:pPr>
        <w:pStyle w:val="Lijstalinea"/>
        <w:numPr>
          <w:ilvl w:val="0"/>
          <w:numId w:val="3"/>
        </w:numPr>
        <w:rPr>
          <w:rFonts w:cs="Arial"/>
          <w:lang w:val="nl-BE"/>
        </w:rPr>
      </w:pPr>
      <w:r>
        <w:rPr>
          <w:rFonts w:cs="Arial"/>
          <w:lang w:val="nl-BE"/>
        </w:rPr>
        <w:t>Basisbegrippen</w:t>
      </w:r>
    </w:p>
    <w:p w14:paraId="2C546A01" w14:textId="77777777" w:rsidR="00E007C6" w:rsidRDefault="00E007C6" w:rsidP="00E007C6">
      <w:pPr>
        <w:pStyle w:val="Lijstalinea"/>
        <w:numPr>
          <w:ilvl w:val="1"/>
          <w:numId w:val="3"/>
        </w:numPr>
        <w:rPr>
          <w:rFonts w:cs="Arial"/>
          <w:lang w:val="nl-BE"/>
        </w:rPr>
      </w:pPr>
      <w:r>
        <w:rPr>
          <w:rFonts w:cs="Arial"/>
          <w:lang w:val="nl-BE"/>
        </w:rPr>
        <w:t>Binaire bewerking</w:t>
      </w:r>
    </w:p>
    <w:p w14:paraId="3D736B6D" w14:textId="77777777" w:rsidR="00E007C6" w:rsidRDefault="00E007C6" w:rsidP="00E007C6">
      <w:pPr>
        <w:pStyle w:val="Lijstalinea"/>
        <w:numPr>
          <w:ilvl w:val="1"/>
          <w:numId w:val="3"/>
        </w:numPr>
        <w:rPr>
          <w:rFonts w:cs="Arial"/>
          <w:lang w:val="nl-BE"/>
        </w:rPr>
      </w:pPr>
      <w:r>
        <w:rPr>
          <w:rFonts w:cs="Arial"/>
          <w:lang w:val="nl-BE"/>
        </w:rPr>
        <w:t>Associatief versus commutatief</w:t>
      </w:r>
    </w:p>
    <w:p w14:paraId="0FECFDE1" w14:textId="77777777" w:rsidR="00E007C6" w:rsidRDefault="00E007C6" w:rsidP="00E007C6">
      <w:pPr>
        <w:pStyle w:val="Lijstalinea"/>
        <w:numPr>
          <w:ilvl w:val="1"/>
          <w:numId w:val="3"/>
        </w:numPr>
        <w:rPr>
          <w:rFonts w:cs="Arial"/>
          <w:lang w:val="nl-BE"/>
        </w:rPr>
      </w:pPr>
      <w:r>
        <w:rPr>
          <w:rFonts w:cs="Arial"/>
          <w:lang w:val="nl-BE"/>
        </w:rPr>
        <w:t>Invers en neutraal element</w:t>
      </w:r>
    </w:p>
    <w:p w14:paraId="1D6428FA" w14:textId="77777777" w:rsidR="00E007C6" w:rsidRDefault="00E007C6" w:rsidP="00E007C6">
      <w:pPr>
        <w:pStyle w:val="Lijstalinea"/>
        <w:numPr>
          <w:ilvl w:val="0"/>
          <w:numId w:val="3"/>
        </w:numPr>
        <w:rPr>
          <w:rFonts w:cs="Arial"/>
          <w:lang w:val="nl-BE"/>
        </w:rPr>
      </w:pPr>
      <w:proofErr w:type="spellStart"/>
      <w:r>
        <w:rPr>
          <w:rFonts w:cs="Arial"/>
          <w:lang w:val="nl-BE"/>
        </w:rPr>
        <w:t>Restklassegroepen</w:t>
      </w:r>
      <w:proofErr w:type="spellEnd"/>
    </w:p>
    <w:p w14:paraId="2684C6FA" w14:textId="77777777" w:rsidR="00E007C6" w:rsidRDefault="00E007C6" w:rsidP="00E007C6">
      <w:pPr>
        <w:pStyle w:val="Lijstalinea"/>
        <w:numPr>
          <w:ilvl w:val="1"/>
          <w:numId w:val="3"/>
        </w:numPr>
        <w:rPr>
          <w:rFonts w:cs="Arial"/>
          <w:lang w:val="nl-BE"/>
        </w:rPr>
      </w:pPr>
      <w:proofErr w:type="spellStart"/>
      <w:r w:rsidRPr="00571C6B">
        <w:rPr>
          <w:rFonts w:cs="Arial"/>
          <w:lang w:val="nl-BE"/>
        </w:rPr>
        <w:t>Modulorekenen</w:t>
      </w:r>
      <w:proofErr w:type="spellEnd"/>
    </w:p>
    <w:p w14:paraId="4ED23B96" w14:textId="77777777" w:rsidR="00E007C6" w:rsidRDefault="00E007C6" w:rsidP="00E007C6">
      <w:pPr>
        <w:pStyle w:val="Lijstalinea"/>
        <w:numPr>
          <w:ilvl w:val="1"/>
          <w:numId w:val="3"/>
        </w:numPr>
        <w:rPr>
          <w:rFonts w:cs="Arial"/>
          <w:lang w:val="nl-BE"/>
        </w:rPr>
      </w:pPr>
      <w:proofErr w:type="spellStart"/>
      <w:r>
        <w:rPr>
          <w:rFonts w:cs="Arial"/>
          <w:lang w:val="nl-BE"/>
        </w:rPr>
        <w:t>Restklassegroepen</w:t>
      </w:r>
      <w:proofErr w:type="spellEnd"/>
    </w:p>
    <w:p w14:paraId="7244D05E" w14:textId="77777777" w:rsidR="00E007C6" w:rsidRDefault="00E007C6" w:rsidP="00E007C6">
      <w:pPr>
        <w:pStyle w:val="Lijstalinea"/>
        <w:numPr>
          <w:ilvl w:val="1"/>
          <w:numId w:val="3"/>
        </w:numPr>
        <w:rPr>
          <w:rFonts w:cs="Arial"/>
          <w:lang w:val="nl-BE"/>
        </w:rPr>
      </w:pPr>
      <w:r>
        <w:rPr>
          <w:rFonts w:cs="Arial"/>
          <w:lang w:val="nl-BE"/>
        </w:rPr>
        <w:t>Op zoek naar de definitie van een groep</w:t>
      </w:r>
    </w:p>
    <w:p w14:paraId="54FA8F0C" w14:textId="77777777" w:rsidR="00E007C6" w:rsidRDefault="00E007C6" w:rsidP="00E007C6">
      <w:pPr>
        <w:pStyle w:val="Lijstalinea"/>
        <w:numPr>
          <w:ilvl w:val="0"/>
          <w:numId w:val="3"/>
        </w:numPr>
        <w:rPr>
          <w:rFonts w:cs="Arial"/>
          <w:lang w:val="nl-BE"/>
        </w:rPr>
      </w:pPr>
      <w:r>
        <w:rPr>
          <w:rFonts w:cs="Arial"/>
          <w:lang w:val="nl-BE"/>
        </w:rPr>
        <w:t>Symmetriegroepen</w:t>
      </w:r>
    </w:p>
    <w:p w14:paraId="2B4EA497" w14:textId="77777777" w:rsidR="00E007C6" w:rsidRDefault="00E007C6" w:rsidP="00E007C6">
      <w:pPr>
        <w:pStyle w:val="Lijstalinea"/>
        <w:numPr>
          <w:ilvl w:val="1"/>
          <w:numId w:val="3"/>
        </w:numPr>
        <w:rPr>
          <w:rFonts w:cs="Arial"/>
          <w:lang w:val="nl-BE"/>
        </w:rPr>
      </w:pPr>
      <w:r>
        <w:rPr>
          <w:rFonts w:cs="Arial"/>
          <w:lang w:val="nl-BE"/>
        </w:rPr>
        <w:t>Symmetrieën</w:t>
      </w:r>
    </w:p>
    <w:p w14:paraId="030CF78C" w14:textId="77777777" w:rsidR="00E007C6" w:rsidRPr="00B558B9" w:rsidRDefault="00E007C6" w:rsidP="00E007C6">
      <w:pPr>
        <w:pStyle w:val="Lijstalinea"/>
        <w:numPr>
          <w:ilvl w:val="1"/>
          <w:numId w:val="3"/>
        </w:numPr>
        <w:rPr>
          <w:rFonts w:cs="Arial"/>
          <w:lang w:val="nl-BE"/>
        </w:rPr>
      </w:pPr>
      <w:r>
        <w:rPr>
          <w:rFonts w:cs="Arial"/>
          <w:lang w:val="nl-BE"/>
        </w:rPr>
        <w:t xml:space="preserve">Cayleytabel en rekenregels symmetriegroep </w:t>
      </w:r>
      <m:oMath>
        <m:sSub>
          <m:sSubPr>
            <m:ctrlPr>
              <w:rPr>
                <w:rFonts w:ascii="Cambria Math" w:hAnsi="Cambria Math" w:cs="Arial"/>
                <w:i/>
                <w:lang w:val="nl-BE"/>
              </w:rPr>
            </m:ctrlPr>
          </m:sSubPr>
          <m:e>
            <m:r>
              <w:rPr>
                <w:rFonts w:ascii="Cambria Math" w:hAnsi="Cambria Math" w:cs="Arial"/>
                <w:lang w:val="nl-BE"/>
              </w:rPr>
              <m:t>S</m:t>
            </m:r>
          </m:e>
          <m:sub>
            <m:r>
              <w:rPr>
                <w:rFonts w:ascii="Cambria Math" w:hAnsi="Cambria Math" w:cs="Arial"/>
                <w:lang w:val="nl-BE"/>
              </w:rPr>
              <m:t>3</m:t>
            </m:r>
          </m:sub>
        </m:sSub>
        <m:r>
          <w:rPr>
            <w:rFonts w:ascii="Cambria Math" w:eastAsiaTheme="minorEastAsia" w:hAnsi="Cambria Math" w:cs="Arial"/>
            <w:lang w:val="nl-BE"/>
          </w:rPr>
          <m:t>,∘</m:t>
        </m:r>
      </m:oMath>
    </w:p>
    <w:p w14:paraId="23815C4D" w14:textId="77777777" w:rsidR="00E007C6" w:rsidRPr="00B558B9" w:rsidRDefault="00E007C6" w:rsidP="00E007C6">
      <w:pPr>
        <w:pStyle w:val="Lijstalinea"/>
        <w:numPr>
          <w:ilvl w:val="1"/>
          <w:numId w:val="3"/>
        </w:numPr>
        <w:rPr>
          <w:rFonts w:cs="Arial"/>
          <w:lang w:val="nl-BE"/>
        </w:rPr>
      </w:pPr>
      <w:r>
        <w:rPr>
          <w:rFonts w:eastAsiaTheme="minorEastAsia" w:cs="Arial"/>
          <w:lang w:val="nl-BE"/>
        </w:rPr>
        <w:t>Op zoek naar de definitie van een groep</w:t>
      </w:r>
    </w:p>
    <w:p w14:paraId="34BEB06C" w14:textId="77777777" w:rsidR="00E007C6" w:rsidRPr="00B558B9" w:rsidRDefault="00E007C6" w:rsidP="00E007C6">
      <w:pPr>
        <w:pStyle w:val="Lijstalinea"/>
        <w:numPr>
          <w:ilvl w:val="0"/>
          <w:numId w:val="3"/>
        </w:numPr>
        <w:rPr>
          <w:rFonts w:cs="Arial"/>
          <w:lang w:val="nl-BE"/>
        </w:rPr>
      </w:pPr>
      <w:r>
        <w:rPr>
          <w:rFonts w:eastAsiaTheme="minorEastAsia" w:cs="Arial"/>
          <w:lang w:val="nl-BE"/>
        </w:rPr>
        <w:t>Groepen van matrices</w:t>
      </w:r>
    </w:p>
    <w:p w14:paraId="1282DD6E" w14:textId="77777777" w:rsidR="00E007C6" w:rsidRPr="00B558B9" w:rsidRDefault="00E007C6" w:rsidP="00E007C6">
      <w:pPr>
        <w:pStyle w:val="Lijstalinea"/>
        <w:numPr>
          <w:ilvl w:val="1"/>
          <w:numId w:val="3"/>
        </w:numPr>
        <w:rPr>
          <w:rFonts w:cs="Arial"/>
          <w:lang w:val="nl-BE"/>
        </w:rPr>
      </w:pPr>
      <w:r>
        <w:rPr>
          <w:rFonts w:eastAsiaTheme="minorEastAsia" w:cs="Arial"/>
          <w:lang w:val="nl-BE"/>
        </w:rPr>
        <w:t>Groep van matrices</w:t>
      </w:r>
    </w:p>
    <w:p w14:paraId="41756F4C" w14:textId="77777777" w:rsidR="00E007C6" w:rsidRPr="0049328A" w:rsidRDefault="00E007C6" w:rsidP="00E007C6">
      <w:pPr>
        <w:pStyle w:val="Lijstalinea"/>
        <w:numPr>
          <w:ilvl w:val="1"/>
          <w:numId w:val="3"/>
        </w:numPr>
        <w:rPr>
          <w:rFonts w:cs="Arial"/>
          <w:lang w:val="nl-BE"/>
        </w:rPr>
      </w:pPr>
      <w:r>
        <w:rPr>
          <w:rFonts w:eastAsiaTheme="minorEastAsia" w:cs="Arial"/>
          <w:lang w:val="nl-BE"/>
        </w:rPr>
        <w:t>Op zoek naar de definitie van een groep</w:t>
      </w:r>
    </w:p>
    <w:p w14:paraId="513B8223" w14:textId="77777777" w:rsidR="00E007C6" w:rsidRDefault="00E007C6" w:rsidP="00E007C6">
      <w:pPr>
        <w:pStyle w:val="Lijstalinea"/>
        <w:numPr>
          <w:ilvl w:val="0"/>
          <w:numId w:val="3"/>
        </w:numPr>
        <w:rPr>
          <w:rFonts w:cs="Arial"/>
          <w:lang w:val="nl-BE"/>
        </w:rPr>
      </w:pPr>
      <w:r>
        <w:rPr>
          <w:rFonts w:cs="Arial"/>
          <w:lang w:val="nl-BE"/>
        </w:rPr>
        <w:t>Een abstracte groep</w:t>
      </w:r>
    </w:p>
    <w:p w14:paraId="72FC5626" w14:textId="77777777" w:rsidR="00E007C6" w:rsidRDefault="00E007C6" w:rsidP="00E007C6">
      <w:pPr>
        <w:pStyle w:val="Lijstalinea"/>
        <w:numPr>
          <w:ilvl w:val="1"/>
          <w:numId w:val="3"/>
        </w:numPr>
        <w:rPr>
          <w:rFonts w:cs="Arial"/>
          <w:lang w:val="nl-BE"/>
        </w:rPr>
      </w:pPr>
      <w:r>
        <w:rPr>
          <w:rFonts w:cs="Arial"/>
          <w:lang w:val="nl-BE"/>
        </w:rPr>
        <w:t>Definitie van een groep</w:t>
      </w:r>
    </w:p>
    <w:p w14:paraId="5F9B5A2B" w14:textId="5C5F456E" w:rsidR="00AD2FF1" w:rsidRDefault="00AD2FF1" w:rsidP="00E007C6">
      <w:pPr>
        <w:pStyle w:val="Lijstalinea"/>
        <w:numPr>
          <w:ilvl w:val="1"/>
          <w:numId w:val="3"/>
        </w:numPr>
        <w:rPr>
          <w:rFonts w:cs="Arial"/>
          <w:lang w:val="nl-BE"/>
        </w:rPr>
      </w:pPr>
      <w:r>
        <w:rPr>
          <w:rFonts w:cs="Arial"/>
          <w:lang w:val="nl-BE"/>
        </w:rPr>
        <w:t>Orde van een element</w:t>
      </w:r>
    </w:p>
    <w:p w14:paraId="5581DD0D" w14:textId="77777777" w:rsidR="00E007C6" w:rsidRDefault="00E007C6" w:rsidP="00E007C6">
      <w:pPr>
        <w:pStyle w:val="Lijstalinea"/>
        <w:numPr>
          <w:ilvl w:val="1"/>
          <w:numId w:val="3"/>
        </w:numPr>
        <w:rPr>
          <w:rFonts w:cs="Arial"/>
          <w:lang w:val="nl-BE"/>
        </w:rPr>
      </w:pPr>
      <w:r>
        <w:rPr>
          <w:rFonts w:cs="Arial"/>
          <w:lang w:val="nl-BE"/>
        </w:rPr>
        <w:t>Voorbeelden van eenvoudige groepen</w:t>
      </w:r>
    </w:p>
    <w:p w14:paraId="720A0F44" w14:textId="77777777" w:rsidR="00E007C6" w:rsidRDefault="00E007C6" w:rsidP="00E007C6">
      <w:pPr>
        <w:pStyle w:val="Lijstalinea"/>
        <w:numPr>
          <w:ilvl w:val="1"/>
          <w:numId w:val="3"/>
        </w:numPr>
        <w:rPr>
          <w:rFonts w:cs="Arial"/>
          <w:lang w:val="nl-BE"/>
        </w:rPr>
      </w:pPr>
      <w:r>
        <w:rPr>
          <w:rFonts w:cs="Arial"/>
          <w:lang w:val="nl-BE"/>
        </w:rPr>
        <w:t>Eigenschappen van groepen</w:t>
      </w:r>
    </w:p>
    <w:p w14:paraId="06F891DA" w14:textId="77777777" w:rsidR="00E007C6" w:rsidRDefault="00E007C6" w:rsidP="00E007C6">
      <w:pPr>
        <w:pStyle w:val="Lijstalinea"/>
        <w:numPr>
          <w:ilvl w:val="1"/>
          <w:numId w:val="3"/>
        </w:numPr>
        <w:rPr>
          <w:rFonts w:cs="Arial"/>
          <w:lang w:val="nl-BE"/>
        </w:rPr>
      </w:pPr>
      <w:r>
        <w:rPr>
          <w:rFonts w:cs="Arial"/>
          <w:lang w:val="nl-BE"/>
        </w:rPr>
        <w:t>Nog enkele groepen</w:t>
      </w:r>
    </w:p>
    <w:p w14:paraId="09000C46" w14:textId="77777777" w:rsidR="00E007C6" w:rsidRDefault="00E007C6" w:rsidP="00E007C6">
      <w:pPr>
        <w:pStyle w:val="Lijstalinea"/>
        <w:numPr>
          <w:ilvl w:val="1"/>
          <w:numId w:val="3"/>
        </w:numPr>
        <w:rPr>
          <w:rFonts w:cs="Arial"/>
          <w:lang w:val="nl-BE"/>
        </w:rPr>
      </w:pPr>
      <w:r>
        <w:rPr>
          <w:rFonts w:cs="Arial"/>
          <w:lang w:val="nl-BE"/>
        </w:rPr>
        <w:t>Definitie van een deelgroep</w:t>
      </w:r>
    </w:p>
    <w:p w14:paraId="70FF8ED7" w14:textId="77777777" w:rsidR="00AD2FF1" w:rsidRDefault="00E007C6" w:rsidP="00AD2FF1">
      <w:pPr>
        <w:pStyle w:val="Lijstalinea"/>
        <w:numPr>
          <w:ilvl w:val="0"/>
          <w:numId w:val="3"/>
        </w:numPr>
        <w:rPr>
          <w:rFonts w:cs="Arial"/>
          <w:lang w:val="nl-BE"/>
        </w:rPr>
      </w:pPr>
      <w:r>
        <w:rPr>
          <w:rFonts w:cs="Arial"/>
          <w:lang w:val="nl-BE"/>
        </w:rPr>
        <w:t>Isomorfismen</w:t>
      </w:r>
    </w:p>
    <w:p w14:paraId="1420E009" w14:textId="6BF2A8F7" w:rsidR="00454FE1" w:rsidRDefault="00454FE1" w:rsidP="00454FE1">
      <w:pPr>
        <w:pStyle w:val="Lijstalinea"/>
        <w:numPr>
          <w:ilvl w:val="1"/>
          <w:numId w:val="3"/>
        </w:numPr>
        <w:rPr>
          <w:rFonts w:cs="Arial"/>
          <w:lang w:val="nl-BE"/>
        </w:rPr>
      </w:pPr>
      <w:r>
        <w:rPr>
          <w:rFonts w:cs="Arial"/>
          <w:lang w:val="nl-BE"/>
        </w:rPr>
        <w:t>Afbeeldingen</w:t>
      </w:r>
    </w:p>
    <w:p w14:paraId="237C19B3" w14:textId="756DC928" w:rsidR="00454FE1" w:rsidRDefault="00454FE1" w:rsidP="00454FE1">
      <w:pPr>
        <w:pStyle w:val="Lijstalinea"/>
        <w:numPr>
          <w:ilvl w:val="1"/>
          <w:numId w:val="3"/>
        </w:numPr>
        <w:rPr>
          <w:rFonts w:cs="Arial"/>
          <w:lang w:val="nl-BE"/>
        </w:rPr>
      </w:pPr>
      <w:r>
        <w:rPr>
          <w:rFonts w:cs="Arial"/>
          <w:lang w:val="nl-BE"/>
        </w:rPr>
        <w:t>Isomorfismen</w:t>
      </w:r>
    </w:p>
    <w:p w14:paraId="61E3961F" w14:textId="79E25A79" w:rsidR="00AD2FF1" w:rsidRPr="00454FE1" w:rsidRDefault="00AD2FF1" w:rsidP="00454FE1">
      <w:pPr>
        <w:rPr>
          <w:rFonts w:cs="Arial"/>
          <w:lang w:val="nl-BE"/>
        </w:rPr>
        <w:sectPr w:rsidR="00AD2FF1" w:rsidRPr="00454FE1">
          <w:pgSz w:w="12240" w:h="15840"/>
          <w:pgMar w:top="1440" w:right="1440" w:bottom="1440" w:left="1440" w:header="720" w:footer="720" w:gutter="0"/>
          <w:cols w:space="720"/>
          <w:docGrid w:linePitch="360"/>
        </w:sectPr>
      </w:pPr>
    </w:p>
    <w:p w14:paraId="7303020B" w14:textId="77777777" w:rsidR="00E007C6" w:rsidRDefault="00E007C6" w:rsidP="00E007C6">
      <w:pPr>
        <w:rPr>
          <w:rFonts w:cs="Arial"/>
          <w:b/>
          <w:bCs/>
          <w:sz w:val="24"/>
          <w:szCs w:val="24"/>
          <w:lang w:val="nl-BE"/>
        </w:rPr>
      </w:pPr>
      <w:r w:rsidRPr="00E839D1">
        <w:rPr>
          <w:rFonts w:cs="Arial"/>
          <w:b/>
          <w:bCs/>
          <w:sz w:val="24"/>
          <w:szCs w:val="24"/>
          <w:lang w:val="nl-BE"/>
        </w:rPr>
        <w:lastRenderedPageBreak/>
        <w:t>Algemene opmerkingen over de lessenreeks</w:t>
      </w:r>
    </w:p>
    <w:p w14:paraId="4C97020A" w14:textId="77777777" w:rsidR="00B635EE" w:rsidRDefault="00B635EE" w:rsidP="00B635EE">
      <w:pPr>
        <w:rPr>
          <w:rFonts w:cs="Arial"/>
          <w:lang w:val="nl-BE"/>
        </w:rPr>
      </w:pPr>
      <w:r>
        <w:rPr>
          <w:rFonts w:cs="Arial"/>
          <w:lang w:val="nl-BE"/>
        </w:rPr>
        <w:t>In de nieuwe eindtermen is er sprake van een eindterm rond groepentheorie voor leerlingen uit de derde graad doorstroomfinaliteit met minstens zes lesuren wiskunde per week. Het doel hiervan is om leerlingen te introduceren tot een nieuwe soort wiskunde, namelijk de abstracte wiskunde. De nieuwe eindtermen zullen voor het vijfde jaar in het schooljaar 2023-2024 in werking treden, voor het zesde jaar in het schooljaar 2024-2025. De eindterm rond groepentheorie ziet er momenteel als volgt uit:</w:t>
      </w:r>
    </w:p>
    <w:p w14:paraId="1E96C513" w14:textId="77777777" w:rsidR="00E007C6" w:rsidRPr="007E16C1" w:rsidRDefault="00E007C6" w:rsidP="00E007C6">
      <w:pPr>
        <w:spacing w:after="0"/>
        <w:jc w:val="left"/>
        <w:rPr>
          <w:lang w:val="nl-BE"/>
        </w:rPr>
      </w:pPr>
      <w:r w:rsidRPr="007E16C1">
        <w:rPr>
          <w:sz w:val="24"/>
          <w:szCs w:val="24"/>
          <w:lang w:val="nl-BE"/>
        </w:rPr>
        <w:t>6</w:t>
      </w:r>
      <w:r w:rsidRPr="007E16C1">
        <w:rPr>
          <w:lang w:val="nl-BE"/>
        </w:rPr>
        <w:t>.4.14 De leerlingen onderzoeken verzamelingen voorzien van een bewerking via groepentheorie. </w:t>
      </w:r>
    </w:p>
    <w:p w14:paraId="19132A7E" w14:textId="77777777" w:rsidR="00E007C6" w:rsidRPr="007E16C1" w:rsidRDefault="00E007C6" w:rsidP="00E007C6">
      <w:pPr>
        <w:spacing w:after="0"/>
        <w:jc w:val="left"/>
        <w:rPr>
          <w:lang w:val="nl-BE"/>
        </w:rPr>
      </w:pPr>
      <w:r w:rsidRPr="007E16C1">
        <w:rPr>
          <w:lang w:val="nl-BE"/>
        </w:rPr>
        <w:t>Met inbegrip van kennis </w:t>
      </w:r>
    </w:p>
    <w:p w14:paraId="0F51ED48" w14:textId="77777777" w:rsidR="00E007C6" w:rsidRPr="007E16C1" w:rsidRDefault="00E007C6" w:rsidP="00E007C6">
      <w:pPr>
        <w:spacing w:after="0"/>
        <w:jc w:val="left"/>
        <w:rPr>
          <w:lang w:val="nl-BE"/>
        </w:rPr>
      </w:pPr>
      <w:r w:rsidRPr="007E16C1">
        <w:rPr>
          <w:lang w:val="nl-BE"/>
        </w:rPr>
        <w:t>* Feitenkennis </w:t>
      </w:r>
    </w:p>
    <w:p w14:paraId="55089DE6" w14:textId="77777777" w:rsidR="00E007C6" w:rsidRPr="007E16C1" w:rsidRDefault="00E007C6" w:rsidP="00E007C6">
      <w:pPr>
        <w:spacing w:after="0"/>
        <w:jc w:val="left"/>
        <w:rPr>
          <w:lang w:val="nl-BE"/>
        </w:rPr>
      </w:pPr>
      <w:r w:rsidRPr="007E16C1">
        <w:rPr>
          <w:lang w:val="nl-BE"/>
        </w:rPr>
        <w:t>- Vakterminologie en notaties inherent aan de afbakening van de specifieke eindterm </w:t>
      </w:r>
    </w:p>
    <w:p w14:paraId="469E69FB" w14:textId="77777777" w:rsidR="00E007C6" w:rsidRPr="007E16C1" w:rsidRDefault="00E007C6" w:rsidP="00E007C6">
      <w:pPr>
        <w:spacing w:after="0"/>
        <w:jc w:val="left"/>
        <w:rPr>
          <w:lang w:val="nl-BE"/>
        </w:rPr>
      </w:pPr>
      <w:r w:rsidRPr="007E16C1">
        <w:rPr>
          <w:lang w:val="nl-BE"/>
        </w:rPr>
        <w:t>* Conceptuele kennis </w:t>
      </w:r>
    </w:p>
    <w:p w14:paraId="46548B77" w14:textId="77777777" w:rsidR="00E007C6" w:rsidRPr="007E16C1" w:rsidRDefault="00E007C6" w:rsidP="00E007C6">
      <w:pPr>
        <w:spacing w:after="0"/>
        <w:jc w:val="left"/>
        <w:rPr>
          <w:lang w:val="nl-BE"/>
        </w:rPr>
      </w:pPr>
      <w:r w:rsidRPr="007E16C1">
        <w:rPr>
          <w:lang w:val="nl-BE"/>
        </w:rPr>
        <w:t>- Groep, commutatieve groep  </w:t>
      </w:r>
    </w:p>
    <w:p w14:paraId="3477206F" w14:textId="77777777" w:rsidR="00E007C6" w:rsidRPr="007E16C1" w:rsidRDefault="00E007C6" w:rsidP="00E007C6">
      <w:pPr>
        <w:spacing w:after="0"/>
        <w:jc w:val="left"/>
        <w:rPr>
          <w:lang w:val="nl-BE"/>
        </w:rPr>
      </w:pPr>
      <w:r w:rsidRPr="007E16C1">
        <w:rPr>
          <w:lang w:val="nl-BE"/>
        </w:rPr>
        <w:t>- Uniciteit van het neutraal element en van de inverse van een element </w:t>
      </w:r>
    </w:p>
    <w:p w14:paraId="592411BF" w14:textId="77777777" w:rsidR="00E007C6" w:rsidRPr="007E16C1" w:rsidRDefault="00E007C6" w:rsidP="00E007C6">
      <w:pPr>
        <w:spacing w:after="0"/>
        <w:jc w:val="left"/>
        <w:rPr>
          <w:lang w:val="nl-BE"/>
        </w:rPr>
      </w:pPr>
      <w:r w:rsidRPr="007E16C1">
        <w:rPr>
          <w:lang w:val="nl-BE"/>
        </w:rPr>
        <w:t>- Groepsstructuur zoals gehele getallen modulo n, een symmetriegroep van een meetkundige figuur, een getallenverzameling </w:t>
      </w:r>
    </w:p>
    <w:p w14:paraId="57C9BAE8" w14:textId="77777777" w:rsidR="00E007C6" w:rsidRPr="007E16C1" w:rsidRDefault="00E007C6" w:rsidP="00E007C6">
      <w:pPr>
        <w:spacing w:after="0"/>
        <w:jc w:val="left"/>
        <w:rPr>
          <w:lang w:val="nl-BE"/>
        </w:rPr>
      </w:pPr>
      <w:r w:rsidRPr="007E16C1">
        <w:rPr>
          <w:lang w:val="nl-BE"/>
        </w:rPr>
        <w:t>- Cayley-tabel van eindige groepen </w:t>
      </w:r>
    </w:p>
    <w:p w14:paraId="71142D0C" w14:textId="77777777" w:rsidR="00E007C6" w:rsidRPr="007E16C1" w:rsidRDefault="00E007C6" w:rsidP="00E007C6">
      <w:pPr>
        <w:spacing w:after="0"/>
        <w:jc w:val="left"/>
        <w:rPr>
          <w:lang w:val="nl-BE"/>
        </w:rPr>
      </w:pPr>
      <w:r w:rsidRPr="007E16C1">
        <w:rPr>
          <w:lang w:val="nl-BE"/>
        </w:rPr>
        <w:t>* Procedurele kennis </w:t>
      </w:r>
    </w:p>
    <w:p w14:paraId="2E110C3D" w14:textId="77777777" w:rsidR="00E007C6" w:rsidRPr="007E16C1" w:rsidRDefault="00E007C6" w:rsidP="00E007C6">
      <w:pPr>
        <w:spacing w:after="0"/>
        <w:jc w:val="left"/>
        <w:rPr>
          <w:lang w:val="nl-BE"/>
        </w:rPr>
      </w:pPr>
      <w:r w:rsidRPr="007E16C1">
        <w:rPr>
          <w:lang w:val="nl-BE"/>
        </w:rPr>
        <w:t>- Bepalen of een verzameling voorzien van een bewerking een groep vormt  </w:t>
      </w:r>
    </w:p>
    <w:p w14:paraId="5F0F42C5" w14:textId="77777777" w:rsidR="00E007C6" w:rsidRPr="007E16C1" w:rsidRDefault="00E007C6" w:rsidP="00E007C6">
      <w:pPr>
        <w:spacing w:after="0"/>
        <w:jc w:val="left"/>
        <w:rPr>
          <w:lang w:val="nl-BE"/>
        </w:rPr>
      </w:pPr>
      <w:r w:rsidRPr="007E16C1">
        <w:rPr>
          <w:lang w:val="nl-BE"/>
        </w:rPr>
        <w:t>- Rekenen in groepen </w:t>
      </w:r>
    </w:p>
    <w:p w14:paraId="67816BC3" w14:textId="77777777" w:rsidR="00E007C6" w:rsidRPr="007E16C1" w:rsidRDefault="00E007C6" w:rsidP="00E007C6">
      <w:pPr>
        <w:spacing w:after="0"/>
        <w:jc w:val="left"/>
        <w:rPr>
          <w:lang w:val="nl-BE"/>
        </w:rPr>
      </w:pPr>
      <w:r w:rsidRPr="007E16C1">
        <w:rPr>
          <w:lang w:val="nl-BE"/>
        </w:rPr>
        <w:t>Met inbegrip van dimensies eindterm </w:t>
      </w:r>
    </w:p>
    <w:p w14:paraId="6B0FFCC4" w14:textId="77777777" w:rsidR="00E007C6" w:rsidRPr="007E16C1" w:rsidRDefault="00E007C6" w:rsidP="00E007C6">
      <w:pPr>
        <w:spacing w:after="0"/>
        <w:jc w:val="left"/>
        <w:rPr>
          <w:lang w:val="nl-BE"/>
        </w:rPr>
      </w:pPr>
      <w:r w:rsidRPr="007E16C1">
        <w:rPr>
          <w:lang w:val="nl-BE"/>
        </w:rPr>
        <w:t xml:space="preserve">Cognitieve dimensie: beheersingsniveau analyseren </w:t>
      </w:r>
    </w:p>
    <w:p w14:paraId="5F60DEBE" w14:textId="77777777" w:rsidR="00E007C6" w:rsidRPr="007E16C1" w:rsidRDefault="00E007C6" w:rsidP="00E007C6">
      <w:pPr>
        <w:spacing w:after="0"/>
        <w:rPr>
          <w:lang w:val="nl-BE"/>
        </w:rPr>
      </w:pPr>
    </w:p>
    <w:p w14:paraId="10531EEC" w14:textId="77777777" w:rsidR="006F5F82" w:rsidRDefault="006F5F82" w:rsidP="006F5F82">
      <w:pPr>
        <w:spacing w:after="0"/>
        <w:rPr>
          <w:lang w:val="nl-BE"/>
        </w:rPr>
      </w:pPr>
      <w:r>
        <w:rPr>
          <w:lang w:val="nl-BE"/>
        </w:rPr>
        <w:t xml:space="preserve">Zoals u kan zien gaat deze eindterm niet heel ver. Omdat wij enkele interessante resultaten willen tonen, gaan wij verder dan deze eindterm. We zullen ook een zekere mate van abstractie proberen te bereiken, telkens nadat we enkele concrete voorbeelden bestudeerd hebben. We starten met concrete voorbeelden omdat we het principe van </w:t>
      </w:r>
      <w:proofErr w:type="spellStart"/>
      <w:r>
        <w:rPr>
          <w:lang w:val="nl-BE"/>
        </w:rPr>
        <w:t>guided</w:t>
      </w:r>
      <w:proofErr w:type="spellEnd"/>
      <w:r>
        <w:rPr>
          <w:lang w:val="nl-BE"/>
        </w:rPr>
        <w:t xml:space="preserve"> </w:t>
      </w:r>
      <w:proofErr w:type="spellStart"/>
      <w:r>
        <w:rPr>
          <w:lang w:val="nl-BE"/>
        </w:rPr>
        <w:t>reinvention</w:t>
      </w:r>
      <w:proofErr w:type="spellEnd"/>
      <w:r>
        <w:rPr>
          <w:lang w:val="nl-BE"/>
        </w:rPr>
        <w:t xml:space="preserve"> </w:t>
      </w:r>
      <w:r w:rsidRPr="4C82BA77">
        <w:rPr>
          <w:lang w:val="nl-BE"/>
        </w:rPr>
        <w:t xml:space="preserve">(geleid heruitvinden) </w:t>
      </w:r>
      <w:r>
        <w:rPr>
          <w:lang w:val="nl-BE"/>
        </w:rPr>
        <w:t>volgen doorheen onze lessenreeks. Dat betekent dat we leerlingen ertoe aanzetten om bepaalde concepten zelf opnieuw uit te vinden</w:t>
      </w:r>
      <w:r w:rsidRPr="4C82BA77">
        <w:rPr>
          <w:lang w:val="nl-BE"/>
        </w:rPr>
        <w:t>. Leerlingen bestuderen gekende voorbeelden</w:t>
      </w:r>
      <w:r>
        <w:rPr>
          <w:lang w:val="nl-BE"/>
        </w:rPr>
        <w:t xml:space="preserve"> en </w:t>
      </w:r>
      <w:r w:rsidRPr="4C82BA77">
        <w:rPr>
          <w:lang w:val="nl-BE"/>
        </w:rPr>
        <w:t>worden hieruit tot de abstracte concepten</w:t>
      </w:r>
      <w:r>
        <w:rPr>
          <w:lang w:val="nl-BE"/>
        </w:rPr>
        <w:t xml:space="preserve"> begeleid door gerichte vragen en door de leerkracht.</w:t>
      </w:r>
    </w:p>
    <w:p w14:paraId="24DB01C0" w14:textId="77777777" w:rsidR="00E007C6" w:rsidRDefault="00E007C6" w:rsidP="00E007C6">
      <w:pPr>
        <w:spacing w:after="0"/>
        <w:rPr>
          <w:lang w:val="nl-BE"/>
        </w:rPr>
      </w:pPr>
    </w:p>
    <w:p w14:paraId="00DEF626" w14:textId="29F11B5D" w:rsidR="00E007C6" w:rsidRDefault="00E007C6" w:rsidP="00E007C6">
      <w:pPr>
        <w:rPr>
          <w:rFonts w:cs="Arial"/>
          <w:lang w:val="nl-BE"/>
        </w:rPr>
      </w:pPr>
      <w:r>
        <w:rPr>
          <w:rFonts w:cs="Arial"/>
          <w:lang w:val="nl-BE"/>
        </w:rPr>
        <w:t xml:space="preserve">Op basis van de lessenreeksen en de ervaringen van de thesisstudenten </w:t>
      </w:r>
      <w:r w:rsidR="00CF121F">
        <w:rPr>
          <w:rFonts w:cs="Arial"/>
          <w:lang w:val="nl-BE"/>
        </w:rPr>
        <w:t xml:space="preserve">van </w:t>
      </w:r>
      <w:r>
        <w:rPr>
          <w:rFonts w:cs="Arial"/>
          <w:lang w:val="nl-BE"/>
        </w:rPr>
        <w:t>vorig jaar, hebben we gekozen voor een werkvorm waarin een onderwijsleergesprek de leiding neemt. Deze klassikale werkvorm wordt geregeld onderbroken door de leerlingen aan het werk te zetten met een werkblad. Deze werkbladen zorgen voor een introductie van een nieuw concept</w:t>
      </w:r>
      <w:r w:rsidRPr="4C82BA77">
        <w:rPr>
          <w:rFonts w:cs="Arial"/>
          <w:lang w:val="nl-BE"/>
        </w:rPr>
        <w:t>, aan de hand van gekende voorbeelden</w:t>
      </w:r>
      <w:r w:rsidR="00025C0E">
        <w:rPr>
          <w:rFonts w:cs="Arial"/>
          <w:lang w:val="nl-BE"/>
        </w:rPr>
        <w:t xml:space="preserve"> (</w:t>
      </w:r>
      <w:proofErr w:type="spellStart"/>
      <w:r w:rsidR="00025C0E">
        <w:rPr>
          <w:rFonts w:cs="Arial"/>
          <w:lang w:val="nl-BE"/>
        </w:rPr>
        <w:t>guided</w:t>
      </w:r>
      <w:proofErr w:type="spellEnd"/>
      <w:r w:rsidR="00025C0E">
        <w:rPr>
          <w:rFonts w:cs="Arial"/>
          <w:lang w:val="nl-BE"/>
        </w:rPr>
        <w:t xml:space="preserve"> </w:t>
      </w:r>
      <w:proofErr w:type="spellStart"/>
      <w:r w:rsidR="00025C0E">
        <w:rPr>
          <w:rFonts w:cs="Arial"/>
          <w:lang w:val="nl-BE"/>
        </w:rPr>
        <w:t>reinvention</w:t>
      </w:r>
      <w:proofErr w:type="spellEnd"/>
      <w:r w:rsidR="00025C0E">
        <w:rPr>
          <w:rFonts w:cs="Arial"/>
          <w:lang w:val="nl-BE"/>
        </w:rPr>
        <w:t>)</w:t>
      </w:r>
      <w:r w:rsidRPr="4C82BA77">
        <w:rPr>
          <w:rFonts w:cs="Arial"/>
          <w:lang w:val="nl-BE"/>
        </w:rPr>
        <w:t>.</w:t>
      </w:r>
      <w:r>
        <w:rPr>
          <w:rFonts w:cs="Arial"/>
          <w:lang w:val="nl-BE"/>
        </w:rPr>
        <w:t xml:space="preserve"> </w:t>
      </w:r>
      <w:r w:rsidR="008901E4">
        <w:rPr>
          <w:rFonts w:cs="Arial"/>
          <w:lang w:val="nl-BE"/>
        </w:rPr>
        <w:t>Voor</w:t>
      </w:r>
      <w:r>
        <w:rPr>
          <w:lang w:val="nl-BE"/>
        </w:rPr>
        <w:t xml:space="preserve"> een werkblad </w:t>
      </w:r>
      <w:r w:rsidRPr="4C82BA77">
        <w:rPr>
          <w:lang w:val="nl-BE"/>
        </w:rPr>
        <w:t>zetten</w:t>
      </w:r>
      <w:r>
        <w:rPr>
          <w:lang w:val="nl-BE"/>
        </w:rPr>
        <w:t xml:space="preserve"> we leerlingen zelfstandig aan de slag (eventueel samen met de buur of in kleine groepjes, als dat goed werkt in uw klas), en kunnen ze vragen stellen aan de leerkracht waar nodig.</w:t>
      </w:r>
      <w:r>
        <w:rPr>
          <w:rFonts w:cs="Arial"/>
          <w:lang w:val="nl-BE"/>
        </w:rPr>
        <w:t xml:space="preserve"> Nadat het werkblad afgewerkt is, zet de leerkracht het onderwijsleergesprek verder en begeleidt de leerkracht de abstractiestap naar de concrete definities. We bieden ook voldoende oefeningen aan om deze leerstof te verwerken en </w:t>
      </w:r>
      <w:r w:rsidRPr="4C82BA77">
        <w:rPr>
          <w:rFonts w:cs="Arial"/>
          <w:lang w:val="nl-BE"/>
        </w:rPr>
        <w:t>in te oefenen</w:t>
      </w:r>
      <w:r>
        <w:rPr>
          <w:rFonts w:cs="Arial"/>
          <w:lang w:val="nl-BE"/>
        </w:rPr>
        <w:t>. Voor u als leerkracht hebben we het lesmateriaal in één document gezet waarin we de lessituaties schetsen</w:t>
      </w:r>
      <w:r w:rsidRPr="4C82BA77">
        <w:rPr>
          <w:rFonts w:cs="Arial"/>
          <w:lang w:val="nl-BE"/>
        </w:rPr>
        <w:t>. Deze lessituaties vullen we aan</w:t>
      </w:r>
      <w:r>
        <w:rPr>
          <w:rFonts w:cs="Arial"/>
          <w:lang w:val="nl-BE"/>
        </w:rPr>
        <w:t xml:space="preserve"> met verwachte</w:t>
      </w:r>
      <w:r w:rsidR="006A6804">
        <w:rPr>
          <w:rFonts w:cs="Arial"/>
          <w:lang w:val="nl-BE"/>
        </w:rPr>
        <w:t xml:space="preserve"> en/of </w:t>
      </w:r>
      <w:r>
        <w:rPr>
          <w:rFonts w:cs="Arial"/>
          <w:lang w:val="nl-BE"/>
        </w:rPr>
        <w:t xml:space="preserve">gewenste antwoorden van leerlingen in </w:t>
      </w:r>
      <w:r w:rsidRPr="4C82BA77">
        <w:rPr>
          <w:rFonts w:cs="Arial"/>
          <w:lang w:val="nl-BE"/>
        </w:rPr>
        <w:t>een rode kleur.</w:t>
      </w:r>
      <w:r>
        <w:rPr>
          <w:rFonts w:cs="Arial"/>
          <w:lang w:val="nl-BE"/>
        </w:rPr>
        <w:t xml:space="preserve"> Probeer de klassikale momenten zo interactief mogelijk te houden, zodat de leerlingen zelf actief aan het denken blijven. </w:t>
      </w:r>
      <w:r>
        <w:rPr>
          <w:rFonts w:cs="Arial"/>
          <w:lang w:val="nl-BE"/>
        </w:rPr>
        <w:lastRenderedPageBreak/>
        <w:t>De werkbladen staan in kaders zodat er een duidelijke opsplitsing is (ook hier staan de oplossingen in het rood voor de leerkracht).</w:t>
      </w:r>
    </w:p>
    <w:p w14:paraId="5CE117E8" w14:textId="5A7A6ABF" w:rsidR="001E0D2C" w:rsidRPr="008D20F4" w:rsidRDefault="001E0D2C" w:rsidP="00E007C6">
      <w:pPr>
        <w:rPr>
          <w:lang w:val="nl-BE"/>
        </w:rPr>
      </w:pPr>
      <w:r>
        <w:rPr>
          <w:rFonts w:cs="Arial"/>
          <w:lang w:val="nl-BE"/>
        </w:rPr>
        <w:t>We hebben ervoor gekozen om de leerkrachten te laten kiezen tussen twee soorten materialen voor leerlingen. Ofwel krijgen leerlingen enkel de werkbladen die ze moeten invullen</w:t>
      </w:r>
      <w:r w:rsidR="00C07649">
        <w:rPr>
          <w:rFonts w:cs="Arial"/>
          <w:lang w:val="nl-BE"/>
        </w:rPr>
        <w:t xml:space="preserve">, en worden </w:t>
      </w:r>
      <w:r w:rsidR="004B5F46">
        <w:rPr>
          <w:rFonts w:cs="Arial"/>
          <w:lang w:val="nl-BE"/>
        </w:rPr>
        <w:t xml:space="preserve">er </w:t>
      </w:r>
      <w:r w:rsidR="00C07649">
        <w:rPr>
          <w:rFonts w:cs="Arial"/>
          <w:lang w:val="nl-BE"/>
        </w:rPr>
        <w:t xml:space="preserve">zelf notities gemaakt van de onderwijsleergesprekken (begeleiding door de leerkracht aan bord). Achteraf kan de ingevulde cursus dan ter beschikking gesteld worden. Een tweede optie is om de leerlingen de </w:t>
      </w:r>
      <w:r w:rsidR="00EE006E">
        <w:rPr>
          <w:rFonts w:cs="Arial"/>
          <w:lang w:val="nl-BE"/>
        </w:rPr>
        <w:t xml:space="preserve">(niet ingevulde) </w:t>
      </w:r>
      <w:r w:rsidR="00C07649">
        <w:rPr>
          <w:rFonts w:cs="Arial"/>
          <w:lang w:val="nl-BE"/>
        </w:rPr>
        <w:t xml:space="preserve">cursus op voorhand al te </w:t>
      </w:r>
      <w:r w:rsidR="004B5F46">
        <w:rPr>
          <w:rFonts w:cs="Arial"/>
          <w:lang w:val="nl-BE"/>
        </w:rPr>
        <w:t xml:space="preserve">bezorgen, waarin ze </w:t>
      </w:r>
      <w:r w:rsidR="00EE006E">
        <w:rPr>
          <w:rFonts w:cs="Arial"/>
          <w:lang w:val="nl-BE"/>
        </w:rPr>
        <w:t>de</w:t>
      </w:r>
      <w:r w:rsidR="001255C6">
        <w:rPr>
          <w:rFonts w:cs="Arial"/>
          <w:lang w:val="nl-BE"/>
        </w:rPr>
        <w:t xml:space="preserve"> antwoorden op de</w:t>
      </w:r>
      <w:r w:rsidR="00EE006E">
        <w:rPr>
          <w:rFonts w:cs="Arial"/>
          <w:lang w:val="nl-BE"/>
        </w:rPr>
        <w:t xml:space="preserve"> </w:t>
      </w:r>
      <w:r w:rsidR="004B5F46">
        <w:rPr>
          <w:rFonts w:cs="Arial"/>
          <w:lang w:val="nl-BE"/>
        </w:rPr>
        <w:t xml:space="preserve">vragen uit het onderwijsleergesprek kunnen </w:t>
      </w:r>
      <w:r w:rsidR="001255C6">
        <w:rPr>
          <w:rFonts w:cs="Arial"/>
          <w:lang w:val="nl-BE"/>
        </w:rPr>
        <w:t xml:space="preserve">noteren. We laten de leerkracht kiezen voor de werkwijze </w:t>
      </w:r>
      <w:r w:rsidR="00EC1BCF">
        <w:rPr>
          <w:rFonts w:cs="Arial"/>
          <w:lang w:val="nl-BE"/>
        </w:rPr>
        <w:t xml:space="preserve">die </w:t>
      </w:r>
      <w:r w:rsidR="009553DC">
        <w:rPr>
          <w:rFonts w:cs="Arial"/>
          <w:lang w:val="nl-BE"/>
        </w:rPr>
        <w:t>hem/haar</w:t>
      </w:r>
      <w:r w:rsidR="00EC1BCF">
        <w:rPr>
          <w:rFonts w:cs="Arial"/>
          <w:lang w:val="nl-BE"/>
        </w:rPr>
        <w:t xml:space="preserve"> het meest aanspreekt.</w:t>
      </w:r>
    </w:p>
    <w:p w14:paraId="0495C9A7" w14:textId="4675A459" w:rsidR="00E007C6" w:rsidRDefault="00E007C6" w:rsidP="00E007C6">
      <w:pPr>
        <w:rPr>
          <w:rFonts w:cs="Arial"/>
          <w:lang w:val="nl-BE"/>
        </w:rPr>
      </w:pPr>
      <w:r w:rsidRPr="0F3586DB">
        <w:rPr>
          <w:rFonts w:cs="Arial"/>
          <w:lang w:val="nl-BE"/>
        </w:rPr>
        <w:t>In het kader van mijn onderzoek wil</w:t>
      </w:r>
      <w:r>
        <w:rPr>
          <w:rFonts w:cs="Arial"/>
          <w:lang w:val="nl-BE"/>
        </w:rPr>
        <w:t xml:space="preserve">len we </w:t>
      </w:r>
      <w:r w:rsidRPr="0F3586DB">
        <w:rPr>
          <w:rFonts w:cs="Arial"/>
          <w:lang w:val="nl-BE"/>
        </w:rPr>
        <w:t xml:space="preserve">nagaan of het ons aan de hand van dit lessenpakket kan lukken om leerlingen op een aangename en haalbare manier in aanraking te laten komen met abstracte wiskunde, of onze werkvorm aanslaat en of leerlingen de leerstof ook effectief begrijpen. Om deze vragen te beantwoorden </w:t>
      </w:r>
      <w:r>
        <w:rPr>
          <w:rFonts w:cs="Arial"/>
          <w:lang w:val="nl-BE"/>
        </w:rPr>
        <w:t>zullen we</w:t>
      </w:r>
      <w:r w:rsidRPr="0F3586DB">
        <w:rPr>
          <w:rFonts w:cs="Arial"/>
          <w:lang w:val="nl-BE"/>
        </w:rPr>
        <w:t xml:space="preserve"> verschillende methodes gebruiken. Aan u als leerkracht </w:t>
      </w:r>
      <w:r>
        <w:rPr>
          <w:rFonts w:cs="Arial"/>
          <w:lang w:val="nl-BE"/>
        </w:rPr>
        <w:t>vragen we om</w:t>
      </w:r>
      <w:r w:rsidRPr="0F3586DB">
        <w:rPr>
          <w:rFonts w:cs="Arial"/>
          <w:lang w:val="nl-BE"/>
        </w:rPr>
        <w:t xml:space="preserve"> een </w:t>
      </w:r>
      <w:r w:rsidRPr="0088212F">
        <w:rPr>
          <w:rFonts w:cs="Arial"/>
          <w:b/>
          <w:bCs/>
          <w:lang w:val="nl-BE"/>
        </w:rPr>
        <w:t>logboek</w:t>
      </w:r>
      <w:r w:rsidRPr="0F3586DB">
        <w:rPr>
          <w:rFonts w:cs="Arial"/>
          <w:lang w:val="nl-BE"/>
        </w:rPr>
        <w:t xml:space="preserve"> bij te houden waarin er na elke les opmerkingen genoteerd worden: het algemene verloop van de les, opmerkelijke situaties of antwoorden, wat de leerlingen wel of niet begrepen, wat </w:t>
      </w:r>
      <w:r>
        <w:rPr>
          <w:rFonts w:cs="Arial"/>
          <w:lang w:val="nl-BE"/>
        </w:rPr>
        <w:t>u</w:t>
      </w:r>
      <w:r w:rsidRPr="0F3586DB">
        <w:rPr>
          <w:rFonts w:cs="Arial"/>
          <w:lang w:val="nl-BE"/>
        </w:rPr>
        <w:t xml:space="preserve"> wel of niet zinvol vond, welke delen van de les </w:t>
      </w:r>
      <w:r>
        <w:rPr>
          <w:rFonts w:cs="Arial"/>
          <w:lang w:val="nl-BE"/>
        </w:rPr>
        <w:t>u</w:t>
      </w:r>
      <w:r w:rsidRPr="0F3586DB">
        <w:rPr>
          <w:rFonts w:cs="Arial"/>
          <w:lang w:val="nl-BE"/>
        </w:rPr>
        <w:t xml:space="preserve"> anders zou aanpakken of anders hebt aangepakt dan de manier die wij voors</w:t>
      </w:r>
      <w:r>
        <w:rPr>
          <w:rFonts w:cs="Arial"/>
          <w:lang w:val="nl-BE"/>
        </w:rPr>
        <w:t>tell</w:t>
      </w:r>
      <w:r w:rsidRPr="0F3586DB">
        <w:rPr>
          <w:rFonts w:cs="Arial"/>
          <w:lang w:val="nl-BE"/>
        </w:rPr>
        <w:t>en,...</w:t>
      </w:r>
      <w:r>
        <w:rPr>
          <w:rFonts w:cs="Arial"/>
          <w:lang w:val="nl-BE"/>
        </w:rPr>
        <w:t xml:space="preserve"> W</w:t>
      </w:r>
      <w:r w:rsidRPr="0F3586DB">
        <w:rPr>
          <w:rFonts w:cs="Arial"/>
          <w:lang w:val="nl-BE"/>
        </w:rPr>
        <w:t xml:space="preserve">e </w:t>
      </w:r>
      <w:r w:rsidR="00987812">
        <w:rPr>
          <w:rFonts w:cs="Arial"/>
          <w:lang w:val="nl-BE"/>
        </w:rPr>
        <w:t xml:space="preserve">bezorgen u een document </w:t>
      </w:r>
      <w:r w:rsidRPr="0F3586DB">
        <w:rPr>
          <w:rFonts w:cs="Arial"/>
          <w:lang w:val="nl-BE"/>
        </w:rPr>
        <w:t>waarin dit overzichtelijk kan gebeuren</w:t>
      </w:r>
      <w:r>
        <w:rPr>
          <w:rFonts w:cs="Arial"/>
          <w:lang w:val="nl-BE"/>
        </w:rPr>
        <w:t>.</w:t>
      </w:r>
      <w:r w:rsidRPr="0F3586DB">
        <w:rPr>
          <w:rFonts w:cs="Arial"/>
          <w:lang w:val="nl-BE"/>
        </w:rPr>
        <w:t xml:space="preserve"> Na afloop van de lessenreeks zullen we u ook uitnodigen voor een </w:t>
      </w:r>
      <w:r w:rsidRPr="0088212F">
        <w:rPr>
          <w:rFonts w:cs="Arial"/>
          <w:b/>
          <w:bCs/>
          <w:lang w:val="nl-BE"/>
        </w:rPr>
        <w:t>interview</w:t>
      </w:r>
      <w:r w:rsidRPr="0F3586DB">
        <w:rPr>
          <w:rFonts w:cs="Arial"/>
          <w:lang w:val="nl-BE"/>
        </w:rPr>
        <w:t xml:space="preserve"> </w:t>
      </w:r>
      <w:r>
        <w:rPr>
          <w:rFonts w:cs="Arial"/>
          <w:lang w:val="nl-BE"/>
        </w:rPr>
        <w:t xml:space="preserve">om </w:t>
      </w:r>
      <w:r w:rsidRPr="0F3586DB">
        <w:rPr>
          <w:rFonts w:cs="Arial"/>
          <w:lang w:val="nl-BE"/>
        </w:rPr>
        <w:t xml:space="preserve">uw ervaringen te bespreken </w:t>
      </w:r>
      <w:r w:rsidR="00E535DB">
        <w:rPr>
          <w:rFonts w:cs="Arial"/>
          <w:lang w:val="nl-BE"/>
        </w:rPr>
        <w:t>om zo</w:t>
      </w:r>
      <w:r w:rsidRPr="0F3586DB">
        <w:rPr>
          <w:rFonts w:cs="Arial"/>
          <w:lang w:val="nl-BE"/>
        </w:rPr>
        <w:t xml:space="preserve"> een beter beeld te krijgen van hoe de lessenreeks ervaren werd. De leerlingen zullen op het einde van de lessenreeks een open boek </w:t>
      </w:r>
      <w:r w:rsidRPr="0088212F">
        <w:rPr>
          <w:rFonts w:cs="Arial"/>
          <w:b/>
          <w:bCs/>
          <w:lang w:val="nl-BE"/>
        </w:rPr>
        <w:t>toets</w:t>
      </w:r>
      <w:r w:rsidRPr="0F3586DB">
        <w:rPr>
          <w:rFonts w:cs="Arial"/>
          <w:lang w:val="nl-BE"/>
        </w:rPr>
        <w:t xml:space="preserve"> maken en ook een </w:t>
      </w:r>
      <w:r w:rsidRPr="000B6E6B">
        <w:rPr>
          <w:rFonts w:cs="Arial"/>
          <w:b/>
          <w:bCs/>
          <w:lang w:val="nl-BE"/>
        </w:rPr>
        <w:t xml:space="preserve">enquête </w:t>
      </w:r>
      <w:r w:rsidRPr="0F3586DB">
        <w:rPr>
          <w:rFonts w:cs="Arial"/>
          <w:lang w:val="nl-BE"/>
        </w:rPr>
        <w:t>invullen. De toets zal open boek zijn, zodat we niet in vraag moeten stellen of</w:t>
      </w:r>
      <w:r>
        <w:rPr>
          <w:rFonts w:cs="Arial"/>
          <w:lang w:val="nl-BE"/>
        </w:rPr>
        <w:t xml:space="preserve"> de resultaten beïnvloed worden doordat</w:t>
      </w:r>
      <w:r w:rsidRPr="0F3586DB">
        <w:rPr>
          <w:rFonts w:cs="Arial"/>
          <w:lang w:val="nl-BE"/>
        </w:rPr>
        <w:t xml:space="preserve"> leerlingen de definities en eigenschappen </w:t>
      </w:r>
      <w:r>
        <w:rPr>
          <w:rFonts w:cs="Arial"/>
          <w:lang w:val="nl-BE"/>
        </w:rPr>
        <w:t>misschien niet juist hebben</w:t>
      </w:r>
      <w:r w:rsidRPr="0F3586DB">
        <w:rPr>
          <w:rFonts w:cs="Arial"/>
          <w:lang w:val="nl-BE"/>
        </w:rPr>
        <w:t xml:space="preserve"> onthouden. Op basis van de test kunnen we besluiten of de leerlingen de leerstof begrepen hebben, en de vragen in de enquête zullen polsen naar de ervaringen van leerlingen. </w:t>
      </w:r>
      <w:r w:rsidR="00AA4376">
        <w:rPr>
          <w:rFonts w:cs="Arial"/>
          <w:lang w:val="nl-BE"/>
        </w:rPr>
        <w:t>Enkele</w:t>
      </w:r>
      <w:r w:rsidRPr="0F3586DB">
        <w:rPr>
          <w:rFonts w:cs="Arial"/>
          <w:lang w:val="nl-BE"/>
        </w:rPr>
        <w:t xml:space="preserve"> leerlingen zullen op het einde van de lessenreeks uitgenodigd worden voor een interview </w:t>
      </w:r>
      <w:r w:rsidR="001965AC">
        <w:rPr>
          <w:rFonts w:cs="Arial"/>
          <w:lang w:val="nl-BE"/>
        </w:rPr>
        <w:t>waarin we meer diepgaande vragen kunnen stellen.</w:t>
      </w:r>
    </w:p>
    <w:p w14:paraId="748DEBDC" w14:textId="77777777" w:rsidR="00DA1EBF" w:rsidRDefault="00DA1EBF" w:rsidP="00E007C6">
      <w:pPr>
        <w:rPr>
          <w:rFonts w:cs="Arial"/>
          <w:lang w:val="nl-BE"/>
        </w:rPr>
      </w:pPr>
    </w:p>
    <w:p w14:paraId="68E3A203" w14:textId="4E9F8A63" w:rsidR="00DA1EBF" w:rsidRDefault="001A516E" w:rsidP="00E007C6">
      <w:pPr>
        <w:rPr>
          <w:rFonts w:cs="Arial"/>
          <w:lang w:val="nl-BE"/>
        </w:rPr>
      </w:pPr>
      <w:r>
        <w:rPr>
          <w:rFonts w:cs="Arial"/>
          <w:lang w:val="nl-BE"/>
        </w:rPr>
        <w:t>I</w:t>
      </w:r>
      <w:r w:rsidR="00DA1EBF">
        <w:rPr>
          <w:rFonts w:cs="Arial"/>
          <w:lang w:val="nl-BE"/>
        </w:rPr>
        <w:t xml:space="preserve">n wat volgt staat een verdeling </w:t>
      </w:r>
      <w:r w:rsidR="00164361">
        <w:rPr>
          <w:rFonts w:cs="Arial"/>
          <w:lang w:val="nl-BE"/>
        </w:rPr>
        <w:t>van de lesinhoud per les</w:t>
      </w:r>
      <w:r w:rsidR="00DA1EBF">
        <w:rPr>
          <w:rFonts w:cs="Arial"/>
          <w:lang w:val="nl-BE"/>
        </w:rPr>
        <w:t>.</w:t>
      </w:r>
      <w:r w:rsidR="00164361">
        <w:rPr>
          <w:rFonts w:cs="Arial"/>
          <w:lang w:val="nl-BE"/>
        </w:rPr>
        <w:t xml:space="preserve"> Om niet te krap </w:t>
      </w:r>
      <w:r w:rsidR="00D16871">
        <w:rPr>
          <w:rFonts w:cs="Arial"/>
          <w:lang w:val="nl-BE"/>
        </w:rPr>
        <w:t xml:space="preserve">in </w:t>
      </w:r>
      <w:r w:rsidR="00164361">
        <w:rPr>
          <w:rFonts w:cs="Arial"/>
          <w:lang w:val="nl-BE"/>
        </w:rPr>
        <w:t xml:space="preserve">te </w:t>
      </w:r>
      <w:r w:rsidR="00D16871">
        <w:rPr>
          <w:rFonts w:cs="Arial"/>
          <w:lang w:val="nl-BE"/>
        </w:rPr>
        <w:t>plann</w:t>
      </w:r>
      <w:r w:rsidR="00164361">
        <w:rPr>
          <w:rFonts w:cs="Arial"/>
          <w:lang w:val="nl-BE"/>
        </w:rPr>
        <w:t xml:space="preserve">en, heb ik een opdeling gemaakt voor 11 lessen. </w:t>
      </w:r>
      <w:r w:rsidR="003051E6">
        <w:rPr>
          <w:rFonts w:cs="Arial"/>
          <w:lang w:val="nl-BE"/>
        </w:rPr>
        <w:t xml:space="preserve">Daarbij heb ik in les 5 weinig gepland, zodat eventuele achterstand goedgemaakt kan worden. In lessen 6, 7 en 8 kan </w:t>
      </w:r>
      <w:r w:rsidR="00C8112A">
        <w:rPr>
          <w:rFonts w:cs="Arial"/>
          <w:lang w:val="nl-BE"/>
        </w:rPr>
        <w:t>u als leerkracht kiezen aan welke oefeningen en onderwerpen u voorkeur geeft</w:t>
      </w:r>
      <w:r w:rsidR="00DF3A83">
        <w:rPr>
          <w:rFonts w:cs="Arial"/>
          <w:lang w:val="nl-BE"/>
        </w:rPr>
        <w:t xml:space="preserve"> (bijvoorbeeld cyclische groepen niet behandelen, of als huistaak opgeven)</w:t>
      </w:r>
      <w:r w:rsidR="00C8112A">
        <w:rPr>
          <w:rFonts w:cs="Arial"/>
          <w:lang w:val="nl-BE"/>
        </w:rPr>
        <w:t xml:space="preserve">. Er is dus </w:t>
      </w:r>
      <w:r w:rsidR="002D3409">
        <w:rPr>
          <w:rFonts w:cs="Arial"/>
          <w:lang w:val="nl-BE"/>
        </w:rPr>
        <w:t xml:space="preserve">wel </w:t>
      </w:r>
      <w:r w:rsidR="00C8112A">
        <w:rPr>
          <w:rFonts w:cs="Arial"/>
          <w:lang w:val="nl-BE"/>
        </w:rPr>
        <w:t>ruimte om</w:t>
      </w:r>
      <w:r w:rsidR="00E4367D">
        <w:rPr>
          <w:rFonts w:cs="Arial"/>
          <w:lang w:val="nl-BE"/>
        </w:rPr>
        <w:t xml:space="preserve"> de leerstof</w:t>
      </w:r>
      <w:r w:rsidR="00AB2044">
        <w:rPr>
          <w:rFonts w:cs="Arial"/>
          <w:lang w:val="nl-BE"/>
        </w:rPr>
        <w:t xml:space="preserve"> </w:t>
      </w:r>
      <w:r w:rsidR="00E4367D">
        <w:rPr>
          <w:rFonts w:cs="Arial"/>
          <w:lang w:val="nl-BE"/>
        </w:rPr>
        <w:t xml:space="preserve">op 10 lessen te </w:t>
      </w:r>
      <w:r w:rsidR="00AB2044">
        <w:rPr>
          <w:rFonts w:cs="Arial"/>
          <w:lang w:val="nl-BE"/>
        </w:rPr>
        <w:t>behandele</w:t>
      </w:r>
      <w:r w:rsidR="00E4367D">
        <w:rPr>
          <w:rFonts w:cs="Arial"/>
          <w:lang w:val="nl-BE"/>
        </w:rPr>
        <w:t>n.</w:t>
      </w:r>
    </w:p>
    <w:p w14:paraId="20F6C7A3" w14:textId="7BAE42D3" w:rsidR="00443D3D" w:rsidRDefault="00443D3D" w:rsidP="00443D3D">
      <w:pPr>
        <w:pStyle w:val="LES"/>
      </w:pPr>
      <w:r>
        <w:lastRenderedPageBreak/>
        <w:t>Les 1</w:t>
      </w:r>
      <w:r w:rsidR="00FC4A16">
        <w:t xml:space="preserve"> –</w:t>
      </w:r>
      <w:r>
        <w:t xml:space="preserve"> Inleiding, </w:t>
      </w:r>
      <w:r w:rsidR="00AB2D04">
        <w:t>basisbegrippen</w:t>
      </w:r>
      <w:r>
        <w:t xml:space="preserve">, start </w:t>
      </w:r>
      <w:proofErr w:type="spellStart"/>
      <w:r>
        <w:t>restklassegroepen</w:t>
      </w:r>
      <w:proofErr w:type="spellEnd"/>
    </w:p>
    <w:p w14:paraId="36557881" w14:textId="77777777" w:rsidR="00443D3D" w:rsidRDefault="00443D3D" w:rsidP="00443D3D">
      <w:pPr>
        <w:rPr>
          <w:lang w:val="nl-BE"/>
        </w:rPr>
      </w:pPr>
      <w:r w:rsidRPr="005A5834">
        <w:rPr>
          <w:lang w:val="nl-BE"/>
        </w:rPr>
        <w:t>Vooraleer aan de lessen te s</w:t>
      </w:r>
      <w:r>
        <w:rPr>
          <w:lang w:val="nl-BE"/>
        </w:rPr>
        <w:t xml:space="preserve">tarten, vertelt u leerlingen best kort even over de werkvorm en </w:t>
      </w:r>
      <w:r w:rsidRPr="0F3586DB">
        <w:rPr>
          <w:lang w:val="nl-BE"/>
        </w:rPr>
        <w:t xml:space="preserve">over </w:t>
      </w:r>
      <w:r>
        <w:rPr>
          <w:lang w:val="nl-BE"/>
        </w:rPr>
        <w:t>de experimentele lessenreeks, zodat ze weten wat ze kunnen verwachten. Met behulp van de inleiding die in het lesmateriaal uitgeschreven staat, kan ook al wat meer info over groepentheorie gegeven worden.</w:t>
      </w:r>
    </w:p>
    <w:p w14:paraId="07FCC0DD" w14:textId="2ED768D8" w:rsidR="00443D3D" w:rsidRPr="0055099F" w:rsidRDefault="00443D3D" w:rsidP="00443D3D">
      <w:pPr>
        <w:rPr>
          <w:b/>
          <w:bCs/>
          <w:lang w:val="nl-BE"/>
        </w:rPr>
      </w:pPr>
      <w:r w:rsidRPr="6E0991D7">
        <w:rPr>
          <w:b/>
          <w:bCs/>
          <w:lang w:val="nl-BE"/>
        </w:rPr>
        <w:t xml:space="preserve">0. </w:t>
      </w:r>
      <w:r w:rsidR="7C74DA11" w:rsidRPr="6E0991D7">
        <w:rPr>
          <w:b/>
          <w:bCs/>
          <w:lang w:val="nl-BE"/>
        </w:rPr>
        <w:t>Basisbegrippen</w:t>
      </w:r>
    </w:p>
    <w:p w14:paraId="067F8327" w14:textId="44472A59" w:rsidR="00443D3D" w:rsidRDefault="00443D3D" w:rsidP="00443D3D">
      <w:pPr>
        <w:rPr>
          <w:rStyle w:val="normaltextrun"/>
          <w:rFonts w:cs="Arial"/>
          <w:color w:val="000000"/>
          <w:shd w:val="clear" w:color="auto" w:fill="FFFFFF"/>
          <w:lang w:val="nl-BE"/>
        </w:rPr>
      </w:pPr>
      <w:r w:rsidRPr="0084546D">
        <w:rPr>
          <w:rStyle w:val="normaltextrun"/>
          <w:rFonts w:cs="Arial"/>
          <w:color w:val="000000"/>
          <w:shd w:val="clear" w:color="auto" w:fill="FFFFFF"/>
          <w:lang w:val="nl-BE"/>
        </w:rPr>
        <w:t>In de literatuur wordt een veelheid aan moeilijkheden vermeld die leerlingen ervaren bij het leren van groepentheorie of, meer algemeen, abstracte algebra.</w:t>
      </w:r>
      <w:r>
        <w:rPr>
          <w:rStyle w:val="normaltextrun"/>
          <w:rFonts w:cs="Arial"/>
          <w:color w:val="000000"/>
          <w:shd w:val="clear" w:color="auto" w:fill="FFFFFF"/>
          <w:lang w:val="nl-BE"/>
        </w:rPr>
        <w:t xml:space="preserve"> Opmerkelijk genoeg gaan veel van deze moeilijkheden over leerstof die al gezien zou moeten zijn, en die in de groepsaxioma’s voorkomen. Het loopt dus al vaak mis vanaf het begin, en daarom is het belangrijk om een korte herhaling</w:t>
      </w:r>
      <w:r w:rsidR="00EE006E">
        <w:rPr>
          <w:rStyle w:val="normaltextrun"/>
          <w:rFonts w:cs="Arial"/>
          <w:color w:val="000000"/>
          <w:shd w:val="clear" w:color="auto" w:fill="FFFFFF"/>
          <w:lang w:val="nl-BE"/>
        </w:rPr>
        <w:t xml:space="preserve"> of inleiding</w:t>
      </w:r>
      <w:r>
        <w:rPr>
          <w:rStyle w:val="normaltextrun"/>
          <w:rFonts w:cs="Arial"/>
          <w:color w:val="000000"/>
          <w:shd w:val="clear" w:color="auto" w:fill="FFFFFF"/>
          <w:lang w:val="nl-BE"/>
        </w:rPr>
        <w:t xml:space="preserve"> te geven over deze zaken. Daarom hebben wij </w:t>
      </w:r>
      <w:r w:rsidR="00943221">
        <w:rPr>
          <w:rStyle w:val="normaltextrun"/>
          <w:rFonts w:cs="Arial"/>
          <w:color w:val="000000"/>
          <w:shd w:val="clear" w:color="auto" w:fill="FFFFFF"/>
          <w:lang w:val="nl-BE"/>
        </w:rPr>
        <w:t xml:space="preserve">het stukje ‘basisbegrippen’ </w:t>
      </w:r>
      <w:r>
        <w:rPr>
          <w:rStyle w:val="normaltextrun"/>
          <w:rFonts w:cs="Arial"/>
          <w:color w:val="000000"/>
          <w:shd w:val="clear" w:color="auto" w:fill="FFFFFF"/>
          <w:lang w:val="nl-BE"/>
        </w:rPr>
        <w:t>voorzien over de binaire bewerking, associativiteit en commutativiteit</w:t>
      </w:r>
      <w:r w:rsidR="00943221">
        <w:rPr>
          <w:rStyle w:val="normaltextrun"/>
          <w:rFonts w:cs="Arial"/>
          <w:color w:val="000000"/>
          <w:shd w:val="clear" w:color="auto" w:fill="FFFFFF"/>
          <w:lang w:val="nl-BE"/>
        </w:rPr>
        <w:t xml:space="preserve"> en over </w:t>
      </w:r>
      <w:r>
        <w:rPr>
          <w:rStyle w:val="normaltextrun"/>
          <w:rFonts w:cs="Arial"/>
          <w:color w:val="000000"/>
          <w:shd w:val="clear" w:color="auto" w:fill="FFFFFF"/>
          <w:lang w:val="nl-BE"/>
        </w:rPr>
        <w:t>het invers en neutraal elemen</w:t>
      </w:r>
      <w:r w:rsidR="00943221">
        <w:rPr>
          <w:rStyle w:val="normaltextrun"/>
          <w:rFonts w:cs="Arial"/>
          <w:color w:val="000000"/>
          <w:shd w:val="clear" w:color="auto" w:fill="FFFFFF"/>
          <w:lang w:val="nl-BE"/>
        </w:rPr>
        <w:t>t</w:t>
      </w:r>
      <w:r>
        <w:rPr>
          <w:rStyle w:val="normaltextrun"/>
          <w:rFonts w:cs="Arial"/>
          <w:color w:val="000000"/>
          <w:shd w:val="clear" w:color="auto" w:fill="FFFFFF"/>
          <w:lang w:val="nl-BE"/>
        </w:rPr>
        <w:t>. Wij raden aan om deze zaken in een onderwijsleergesprek even aan te halen en op te frissen. Naargelang het niveau en de voorkennis van de klas kan de leerkracht zelf het tempo hiervoor bepalen.</w:t>
      </w:r>
    </w:p>
    <w:p w14:paraId="64D730BA" w14:textId="04B13D59" w:rsidR="00443D3D" w:rsidRDefault="00443D3D" w:rsidP="00443D3D">
      <w:pPr>
        <w:rPr>
          <w:rStyle w:val="normaltextrun"/>
          <w:rFonts w:cs="Arial"/>
          <w:color w:val="000000"/>
          <w:shd w:val="clear" w:color="auto" w:fill="FFFFFF"/>
          <w:lang w:val="nl-BE"/>
        </w:rPr>
      </w:pPr>
      <w:r>
        <w:rPr>
          <w:rStyle w:val="normaltextrun"/>
          <w:rFonts w:cs="Arial"/>
          <w:color w:val="000000"/>
          <w:shd w:val="clear" w:color="auto" w:fill="FFFFFF"/>
          <w:lang w:val="nl-BE"/>
        </w:rPr>
        <w:t xml:space="preserve">Voor deze </w:t>
      </w:r>
      <w:r w:rsidR="00943221">
        <w:rPr>
          <w:rStyle w:val="normaltextrun"/>
          <w:rFonts w:cs="Arial"/>
          <w:color w:val="000000"/>
          <w:shd w:val="clear" w:color="auto" w:fill="FFFFFF"/>
          <w:lang w:val="nl-BE"/>
        </w:rPr>
        <w:t>basisbegrippen</w:t>
      </w:r>
      <w:r>
        <w:rPr>
          <w:rStyle w:val="normaltextrun"/>
          <w:rFonts w:cs="Arial"/>
          <w:color w:val="000000"/>
          <w:shd w:val="clear" w:color="auto" w:fill="FFFFFF"/>
          <w:lang w:val="nl-BE"/>
        </w:rPr>
        <w:t xml:space="preserve"> hebben we de lesinhoud uitgeschreven, </w:t>
      </w:r>
      <w:r w:rsidR="00943221">
        <w:rPr>
          <w:rStyle w:val="normaltextrun"/>
          <w:rFonts w:cs="Arial"/>
          <w:color w:val="000000"/>
          <w:shd w:val="clear" w:color="auto" w:fill="FFFFFF"/>
          <w:lang w:val="nl-BE"/>
        </w:rPr>
        <w:t>en enkele kleine oefeningen voorzien.</w:t>
      </w:r>
      <w:r>
        <w:rPr>
          <w:rStyle w:val="normaltextrun"/>
          <w:rFonts w:cs="Arial"/>
          <w:color w:val="000000"/>
          <w:shd w:val="clear" w:color="auto" w:fill="FFFFFF"/>
          <w:lang w:val="nl-BE"/>
        </w:rPr>
        <w:t xml:space="preserve"> Als leerlingen wel al vertrouwd zijn met de concepten, raden we aan om toch ter opfrissing de korte oefeningen te maken omdat het belangrijke concepten zijn binnen de definitie van een groep.</w:t>
      </w:r>
    </w:p>
    <w:p w14:paraId="2E754D4D" w14:textId="58580216" w:rsidR="00443D3D" w:rsidRDefault="00993AEF" w:rsidP="00443D3D">
      <w:pPr>
        <w:rPr>
          <w:rStyle w:val="normaltextrun"/>
          <w:rFonts w:cs="Arial"/>
          <w:color w:val="000000"/>
          <w:shd w:val="clear" w:color="auto" w:fill="FFFFFF"/>
          <w:lang w:val="nl-BE"/>
        </w:rPr>
      </w:pPr>
      <w:r>
        <w:rPr>
          <w:rStyle w:val="normaltextrun"/>
          <w:rFonts w:cs="Arial"/>
          <w:color w:val="000000"/>
          <w:shd w:val="clear" w:color="auto" w:fill="FFFFFF"/>
          <w:lang w:val="nl-BE"/>
        </w:rPr>
        <w:t>Bij</w:t>
      </w:r>
      <w:r w:rsidR="00443D3D">
        <w:rPr>
          <w:rStyle w:val="normaltextrun"/>
          <w:rFonts w:cs="Arial"/>
          <w:color w:val="000000"/>
          <w:shd w:val="clear" w:color="auto" w:fill="FFFFFF"/>
          <w:lang w:val="nl-BE"/>
        </w:rPr>
        <w:t xml:space="preserve"> de binaire bewerking is het belangrijk om de betekenis van het woord ‘binair’ te benadrukken. We nemen dus twee elementen, en passen daar de bewerking op toe. Ook de betekenis van een inwendige bewerking zal belangrijk zijn wanneer we het hebben over groepen.</w:t>
      </w:r>
    </w:p>
    <w:p w14:paraId="30003D40" w14:textId="225F0EB4" w:rsidR="00113928" w:rsidRPr="00113928" w:rsidRDefault="00113928" w:rsidP="00443D3D">
      <w:pPr>
        <w:rPr>
          <w:rStyle w:val="normaltextrun"/>
          <w:rFonts w:cs="Arial"/>
          <w:color w:val="000000"/>
          <w:shd w:val="clear" w:color="auto" w:fill="FFFFFF"/>
          <w:lang w:val="nl-BE"/>
        </w:rPr>
      </w:pPr>
      <w:r w:rsidRPr="00113928">
        <w:rPr>
          <w:rStyle w:val="normaltextrun"/>
          <w:rFonts w:cs="Arial"/>
          <w:i/>
          <w:iCs/>
          <w:color w:val="000000"/>
          <w:shd w:val="clear" w:color="auto" w:fill="FFFFFF"/>
          <w:lang w:val="nl-BE"/>
        </w:rPr>
        <w:t>Oefening 1</w:t>
      </w:r>
      <w:r w:rsidR="0020562D">
        <w:rPr>
          <w:rStyle w:val="normaltextrun"/>
          <w:rFonts w:cs="Arial"/>
          <w:i/>
          <w:iCs/>
          <w:color w:val="000000"/>
          <w:shd w:val="clear" w:color="auto" w:fill="FFFFFF"/>
          <w:lang w:val="nl-BE"/>
        </w:rPr>
        <w:t xml:space="preserve"> (binaire bewerking)</w:t>
      </w:r>
      <w:r w:rsidRPr="00113928">
        <w:rPr>
          <w:rStyle w:val="normaltextrun"/>
          <w:rFonts w:cs="Arial"/>
          <w:i/>
          <w:iCs/>
          <w:color w:val="000000"/>
          <w:shd w:val="clear" w:color="auto" w:fill="FFFFFF"/>
          <w:lang w:val="nl-BE"/>
        </w:rPr>
        <w:t>:</w:t>
      </w:r>
      <w:r>
        <w:rPr>
          <w:rStyle w:val="normaltextrun"/>
          <w:rFonts w:cs="Arial"/>
          <w:color w:val="000000"/>
          <w:shd w:val="clear" w:color="auto" w:fill="FFFFFF"/>
          <w:lang w:val="nl-BE"/>
        </w:rPr>
        <w:t xml:space="preserve"> </w:t>
      </w:r>
      <w:r w:rsidR="0020562D">
        <w:rPr>
          <w:rStyle w:val="normaltextrun"/>
          <w:rFonts w:cs="Arial"/>
          <w:color w:val="000000"/>
          <w:shd w:val="clear" w:color="auto" w:fill="FFFFFF"/>
          <w:lang w:val="nl-BE"/>
        </w:rPr>
        <w:t>leerlingen gaan na of de gegeven bewerkingen voldoen aan de eigenschappen van een binaire bewerking.</w:t>
      </w:r>
    </w:p>
    <w:p w14:paraId="652354DE" w14:textId="77777777" w:rsidR="00443D3D" w:rsidRDefault="00443D3D" w:rsidP="00443D3D">
      <w:pPr>
        <w:rPr>
          <w:rStyle w:val="normaltextrun"/>
          <w:rFonts w:cs="Arial"/>
          <w:color w:val="000000"/>
          <w:shd w:val="clear" w:color="auto" w:fill="FFFFFF"/>
          <w:lang w:val="nl-BE"/>
        </w:rPr>
      </w:pPr>
      <w:r>
        <w:rPr>
          <w:rStyle w:val="normaltextrun"/>
          <w:rFonts w:cs="Arial"/>
          <w:color w:val="000000"/>
          <w:shd w:val="clear" w:color="auto" w:fill="FFFFFF"/>
          <w:lang w:val="nl-BE"/>
        </w:rPr>
        <w:t>De verwarring tussen associativiteit en commutativiteit komt vaak voor. Daarom is het niet slecht om het verschil tussen beide begrippen nog eens te benadrukken.</w:t>
      </w:r>
    </w:p>
    <w:p w14:paraId="177BB6F2" w14:textId="2E8FE1DD" w:rsidR="00443D3D" w:rsidRDefault="00443D3D" w:rsidP="00443D3D">
      <w:pPr>
        <w:rPr>
          <w:rStyle w:val="normaltextrun"/>
          <w:rFonts w:cs="Arial"/>
          <w:color w:val="000000"/>
          <w:shd w:val="clear" w:color="auto" w:fill="FFFFFF"/>
          <w:lang w:val="nl-BE"/>
        </w:rPr>
      </w:pPr>
      <w:r w:rsidRPr="0064773C">
        <w:rPr>
          <w:rStyle w:val="normaltextrun"/>
          <w:rFonts w:cs="Arial"/>
          <w:i/>
          <w:iCs/>
          <w:color w:val="000000"/>
          <w:shd w:val="clear" w:color="auto" w:fill="FFFFFF"/>
          <w:lang w:val="nl-BE"/>
        </w:rPr>
        <w:t xml:space="preserve">Oefening </w:t>
      </w:r>
      <w:r w:rsidR="007F4817">
        <w:rPr>
          <w:rStyle w:val="normaltextrun"/>
          <w:rFonts w:cs="Arial"/>
          <w:i/>
          <w:iCs/>
          <w:color w:val="000000"/>
          <w:shd w:val="clear" w:color="auto" w:fill="FFFFFF"/>
          <w:lang w:val="nl-BE"/>
        </w:rPr>
        <w:t>2</w:t>
      </w:r>
      <w:r w:rsidRPr="0064773C">
        <w:rPr>
          <w:rStyle w:val="normaltextrun"/>
          <w:rFonts w:cs="Arial"/>
          <w:i/>
          <w:iCs/>
          <w:color w:val="000000"/>
          <w:shd w:val="clear" w:color="auto" w:fill="FFFFFF"/>
          <w:lang w:val="nl-BE"/>
        </w:rPr>
        <w:t xml:space="preserve"> (associativiteit en commutativiteit)</w:t>
      </w:r>
      <w:r>
        <w:rPr>
          <w:rStyle w:val="normaltextrun"/>
          <w:rFonts w:cs="Arial"/>
          <w:color w:val="000000"/>
          <w:shd w:val="clear" w:color="auto" w:fill="FFFFFF"/>
          <w:lang w:val="nl-BE"/>
        </w:rPr>
        <w:t>: hier kan u misschien al even benadrukken dat als je één tegenvoorbeeld kan geven, je onmiddellijk aangetoond hebt dat de bewerking niet commutatief/associatief is. Dit is altijd zo: als je wil aantonen dat iets niet geldt, is het voldoende om één specifiek tegenvoorbeeld te geven.</w:t>
      </w:r>
    </w:p>
    <w:p w14:paraId="002623C8" w14:textId="3649D7FA" w:rsidR="00443D3D" w:rsidRPr="00355B21" w:rsidRDefault="00443D3D" w:rsidP="00443D3D">
      <w:pPr>
        <w:rPr>
          <w:rStyle w:val="normaltextrun"/>
          <w:rFonts w:cs="Arial"/>
          <w:color w:val="000000"/>
          <w:shd w:val="clear" w:color="auto" w:fill="FFFFFF"/>
          <w:lang w:val="nl-BE"/>
        </w:rPr>
      </w:pPr>
      <w:r>
        <w:rPr>
          <w:rStyle w:val="normaltextrun"/>
          <w:rFonts w:cs="Arial"/>
          <w:color w:val="000000"/>
          <w:shd w:val="clear" w:color="auto" w:fill="FFFFFF"/>
          <w:lang w:val="nl-BE"/>
        </w:rPr>
        <w:t xml:space="preserve">De aanpak van voorbeeld </w:t>
      </w:r>
      <w:r w:rsidR="007D251E">
        <w:rPr>
          <w:rStyle w:val="normaltextrun"/>
          <w:rFonts w:cs="Arial"/>
          <w:color w:val="000000"/>
          <w:shd w:val="clear" w:color="auto" w:fill="FFFFFF"/>
          <w:lang w:val="nl-BE"/>
        </w:rPr>
        <w:t>8</w:t>
      </w:r>
      <w:r>
        <w:rPr>
          <w:rStyle w:val="normaltextrun"/>
          <w:rFonts w:cs="Arial"/>
          <w:color w:val="000000"/>
          <w:shd w:val="clear" w:color="auto" w:fill="FFFFFF"/>
          <w:lang w:val="nl-BE"/>
        </w:rPr>
        <w:t xml:space="preserve"> in sectie 0.3 over het invers en neutraal element lijkt misschien minder voor de hand liggend, maar bij een vorig lessenpakket is deze aanpak nuttig gebleken. Door</w:t>
      </w:r>
      <w:r w:rsidR="009764D2">
        <w:rPr>
          <w:rStyle w:val="normaltextrun"/>
          <w:rFonts w:cs="Arial"/>
          <w:color w:val="000000"/>
          <w:shd w:val="clear" w:color="auto" w:fill="FFFFFF"/>
          <w:lang w:val="nl-BE"/>
        </w:rPr>
        <w:t xml:space="preserve"> </w:t>
      </w:r>
      <w:r w:rsidR="00DF354E">
        <w:rPr>
          <w:rStyle w:val="normaltextrun"/>
          <w:rFonts w:cs="Arial"/>
          <w:color w:val="000000"/>
          <w:shd w:val="clear" w:color="auto" w:fill="FFFFFF"/>
          <w:lang w:val="nl-BE"/>
        </w:rPr>
        <w:t xml:space="preserve">het </w:t>
      </w:r>
      <w:r w:rsidR="009764D2">
        <w:rPr>
          <w:rStyle w:val="normaltextrun"/>
          <w:rFonts w:cs="Arial"/>
          <w:color w:val="000000"/>
          <w:shd w:val="clear" w:color="auto" w:fill="FFFFFF"/>
          <w:lang w:val="nl-BE"/>
        </w:rPr>
        <w:t>ongedefinieerd</w:t>
      </w:r>
      <w:r w:rsidR="00DF354E">
        <w:rPr>
          <w:rStyle w:val="normaltextrun"/>
          <w:rFonts w:cs="Arial"/>
          <w:color w:val="000000"/>
          <w:shd w:val="clear" w:color="auto" w:fill="FFFFFF"/>
          <w:lang w:val="nl-BE"/>
        </w:rPr>
        <w:t>e</w:t>
      </w:r>
      <w:r w:rsidR="009764D2">
        <w:rPr>
          <w:rStyle w:val="normaltextrun"/>
          <w:rFonts w:cs="Arial"/>
          <w:color w:val="000000"/>
          <w:shd w:val="clear" w:color="auto" w:fill="FFFFFF"/>
          <w:lang w:val="nl-BE"/>
        </w:rPr>
        <w:t xml:space="preserve"> begrip ‘tegenovergestelde’ te gebruiken, formuleren we de vraag op een open en</w:t>
      </w:r>
      <w:r>
        <w:rPr>
          <w:rStyle w:val="normaltextrun"/>
          <w:rFonts w:cs="Arial"/>
          <w:color w:val="000000"/>
          <w:shd w:val="clear" w:color="auto" w:fill="FFFFFF"/>
          <w:lang w:val="nl-BE"/>
        </w:rPr>
        <w:t xml:space="preserve"> </w:t>
      </w:r>
      <w:r w:rsidR="004A1C70">
        <w:rPr>
          <w:rStyle w:val="normaltextrun"/>
          <w:rFonts w:cs="Arial"/>
          <w:color w:val="000000"/>
          <w:shd w:val="clear" w:color="auto" w:fill="FFFFFF"/>
          <w:lang w:val="nl-BE"/>
        </w:rPr>
        <w:t xml:space="preserve">intuïtieve manier. </w:t>
      </w:r>
      <w:r w:rsidR="00DF354E">
        <w:rPr>
          <w:rStyle w:val="normaltextrun"/>
          <w:rFonts w:cs="Arial"/>
          <w:color w:val="000000"/>
          <w:shd w:val="clear" w:color="auto" w:fill="FFFFFF"/>
          <w:lang w:val="nl-BE"/>
        </w:rPr>
        <w:t>Zo komen leerlingen tot verschillende antwoorden</w:t>
      </w:r>
      <w:r w:rsidR="0020562D">
        <w:rPr>
          <w:rStyle w:val="normaltextrun"/>
          <w:rFonts w:cs="Arial"/>
          <w:color w:val="000000"/>
          <w:shd w:val="clear" w:color="auto" w:fill="FFFFFF"/>
          <w:lang w:val="nl-BE"/>
        </w:rPr>
        <w:t xml:space="preserve"> (</w:t>
      </w:r>
      <m:oMath>
        <m:r>
          <w:rPr>
            <w:rStyle w:val="normaltextrun"/>
            <w:rFonts w:ascii="Cambria Math" w:hAnsi="Cambria Math" w:cs="Arial"/>
            <w:color w:val="000000"/>
            <w:shd w:val="clear" w:color="auto" w:fill="FFFFFF"/>
            <w:lang w:val="nl-BE"/>
          </w:rPr>
          <m:t>-3</m:t>
        </m:r>
      </m:oMath>
      <w:r w:rsidR="0020562D">
        <w:rPr>
          <w:rStyle w:val="normaltextrun"/>
          <w:rFonts w:cs="Arial"/>
          <w:color w:val="000000"/>
          <w:shd w:val="clear" w:color="auto" w:fill="FFFFFF"/>
          <w:lang w:val="nl-BE"/>
        </w:rPr>
        <w:t xml:space="preserve"> of </w:t>
      </w:r>
      <m:oMath>
        <m:f>
          <m:fPr>
            <m:ctrlPr>
              <w:rPr>
                <w:rStyle w:val="normaltextrun"/>
                <w:rFonts w:ascii="Cambria Math" w:hAnsi="Cambria Math" w:cs="Arial"/>
                <w:i/>
                <w:color w:val="000000"/>
                <w:shd w:val="clear" w:color="auto" w:fill="FFFFFF"/>
                <w:lang w:val="nl-BE"/>
              </w:rPr>
            </m:ctrlPr>
          </m:fPr>
          <m:num>
            <m:r>
              <w:rPr>
                <w:rStyle w:val="normaltextrun"/>
                <w:rFonts w:ascii="Cambria Math" w:hAnsi="Cambria Math" w:cs="Arial"/>
                <w:color w:val="000000"/>
                <w:shd w:val="clear" w:color="auto" w:fill="FFFFFF"/>
                <w:lang w:val="nl-BE"/>
              </w:rPr>
              <m:t>1</m:t>
            </m:r>
          </m:num>
          <m:den>
            <m:r>
              <w:rPr>
                <w:rStyle w:val="normaltextrun"/>
                <w:rFonts w:ascii="Cambria Math" w:hAnsi="Cambria Math" w:cs="Arial"/>
                <w:color w:val="000000"/>
                <w:shd w:val="clear" w:color="auto" w:fill="FFFFFF"/>
                <w:lang w:val="nl-BE"/>
              </w:rPr>
              <m:t>3</m:t>
            </m:r>
          </m:den>
        </m:f>
      </m:oMath>
      <w:r w:rsidR="0020562D">
        <w:rPr>
          <w:rStyle w:val="normaltextrun"/>
          <w:rFonts w:cs="Arial"/>
          <w:color w:val="000000"/>
          <w:shd w:val="clear" w:color="auto" w:fill="FFFFFF"/>
          <w:lang w:val="nl-BE"/>
        </w:rPr>
        <w:t>)</w:t>
      </w:r>
      <w:r>
        <w:rPr>
          <w:rStyle w:val="normaltextrun"/>
          <w:rFonts w:cs="Arial"/>
          <w:color w:val="000000"/>
          <w:shd w:val="clear" w:color="auto" w:fill="FFFFFF"/>
          <w:lang w:val="nl-BE"/>
        </w:rPr>
        <w:t>,</w:t>
      </w:r>
      <w:r w:rsidR="00DF354E">
        <w:rPr>
          <w:rStyle w:val="normaltextrun"/>
          <w:rFonts w:cs="Arial"/>
          <w:color w:val="000000"/>
          <w:shd w:val="clear" w:color="auto" w:fill="FFFFFF"/>
          <w:lang w:val="nl-BE"/>
        </w:rPr>
        <w:t xml:space="preserve"> en</w:t>
      </w:r>
      <w:r>
        <w:rPr>
          <w:rStyle w:val="normaltextrun"/>
          <w:rFonts w:cs="Arial"/>
          <w:color w:val="000000"/>
          <w:shd w:val="clear" w:color="auto" w:fill="FFFFFF"/>
          <w:lang w:val="nl-BE"/>
        </w:rPr>
        <w:t xml:space="preserve"> worden </w:t>
      </w:r>
      <w:r w:rsidR="00DF354E">
        <w:rPr>
          <w:rStyle w:val="normaltextrun"/>
          <w:rFonts w:cs="Arial"/>
          <w:color w:val="000000"/>
          <w:shd w:val="clear" w:color="auto" w:fill="FFFFFF"/>
          <w:lang w:val="nl-BE"/>
        </w:rPr>
        <w:t>ze</w:t>
      </w:r>
      <w:r>
        <w:rPr>
          <w:rStyle w:val="normaltextrun"/>
          <w:rFonts w:cs="Arial"/>
          <w:color w:val="000000"/>
          <w:shd w:val="clear" w:color="auto" w:fill="FFFFFF"/>
          <w:lang w:val="nl-BE"/>
        </w:rPr>
        <w:t xml:space="preserve"> geconfronteerd met het feit dat de bewerking wel degelijk belangrijk is voor het bepalen van het neutraal en invers element.</w:t>
      </w:r>
    </w:p>
    <w:p w14:paraId="5237562B" w14:textId="016D3671" w:rsidR="00443D3D" w:rsidRDefault="00443D3D" w:rsidP="00443D3D">
      <w:pPr>
        <w:rPr>
          <w:rStyle w:val="normaltextrun"/>
          <w:rFonts w:cs="Arial"/>
          <w:color w:val="000000"/>
          <w:shd w:val="clear" w:color="auto" w:fill="FFFFFF"/>
          <w:lang w:val="nl-BE"/>
        </w:rPr>
      </w:pPr>
      <w:r>
        <w:rPr>
          <w:rStyle w:val="normaltextrun"/>
          <w:rFonts w:cs="Arial"/>
          <w:i/>
          <w:iCs/>
          <w:color w:val="000000"/>
          <w:shd w:val="clear" w:color="auto" w:fill="FFFFFF"/>
          <w:lang w:val="nl-BE"/>
        </w:rPr>
        <w:t xml:space="preserve">Oefening </w:t>
      </w:r>
      <w:r w:rsidR="00F00BE0">
        <w:rPr>
          <w:rStyle w:val="normaltextrun"/>
          <w:rFonts w:cs="Arial"/>
          <w:i/>
          <w:iCs/>
          <w:color w:val="000000"/>
          <w:shd w:val="clear" w:color="auto" w:fill="FFFFFF"/>
          <w:lang w:val="nl-BE"/>
        </w:rPr>
        <w:t>3</w:t>
      </w:r>
      <w:r>
        <w:rPr>
          <w:rStyle w:val="normaltextrun"/>
          <w:rFonts w:cs="Arial"/>
          <w:i/>
          <w:iCs/>
          <w:color w:val="000000"/>
          <w:shd w:val="clear" w:color="auto" w:fill="FFFFFF"/>
          <w:lang w:val="nl-BE"/>
        </w:rPr>
        <w:t xml:space="preserve"> (neutraal en invers element)</w:t>
      </w:r>
      <w:r>
        <w:rPr>
          <w:rStyle w:val="normaltextrun"/>
          <w:rFonts w:cs="Arial"/>
          <w:color w:val="000000"/>
          <w:shd w:val="clear" w:color="auto" w:fill="FFFFFF"/>
          <w:lang w:val="nl-BE"/>
        </w:rPr>
        <w:t>: leg de nadruk op de inversen die niet bestaan: er bestaat geen getal zodat de eigenschap geldt, of het getal waarvoor de eigenschap geldt ligt niet in onze verzameling. Dit zal vaker handig blijken in het nagaan of een verzameling uitgerust met een bewerking al dan niet een groep is.</w:t>
      </w:r>
    </w:p>
    <w:p w14:paraId="7FE5E879" w14:textId="5D5D08ED" w:rsidR="00F00BE0" w:rsidRPr="00E47C4F" w:rsidRDefault="0095251F" w:rsidP="00443D3D">
      <w:pPr>
        <w:rPr>
          <w:rStyle w:val="normaltextrun"/>
          <w:rFonts w:cs="Arial"/>
          <w:color w:val="000000"/>
          <w:shd w:val="clear" w:color="auto" w:fill="FFFFFF"/>
          <w:lang w:val="nl-BE"/>
        </w:rPr>
      </w:pPr>
      <w:r>
        <w:rPr>
          <w:rStyle w:val="normaltextrun"/>
          <w:rFonts w:cs="Arial"/>
          <w:color w:val="000000"/>
          <w:shd w:val="clear" w:color="auto" w:fill="FFFFFF"/>
          <w:lang w:val="nl-BE"/>
        </w:rPr>
        <w:lastRenderedPageBreak/>
        <w:t xml:space="preserve">Maak na het behandelen van de basisdefinities duidelijk dat </w:t>
      </w:r>
      <w:r w:rsidR="00E14B3F">
        <w:rPr>
          <w:rStyle w:val="normaltextrun"/>
          <w:rFonts w:cs="Arial"/>
          <w:color w:val="000000"/>
          <w:shd w:val="clear" w:color="auto" w:fill="FFFFFF"/>
          <w:lang w:val="nl-BE"/>
        </w:rPr>
        <w:t xml:space="preserve">we nu enkele voorbeelden van groepen gaan bekijken. </w:t>
      </w:r>
      <w:r w:rsidR="00862FB8">
        <w:rPr>
          <w:rStyle w:val="normaltextrun"/>
          <w:rFonts w:cs="Arial"/>
          <w:color w:val="000000"/>
          <w:shd w:val="clear" w:color="auto" w:fill="FFFFFF"/>
          <w:lang w:val="nl-BE"/>
        </w:rPr>
        <w:t>Leerlingen</w:t>
      </w:r>
      <w:r w:rsidR="00E14B3F">
        <w:rPr>
          <w:rStyle w:val="normaltextrun"/>
          <w:rFonts w:cs="Arial"/>
          <w:color w:val="000000"/>
          <w:shd w:val="clear" w:color="auto" w:fill="FFFFFF"/>
          <w:lang w:val="nl-BE"/>
        </w:rPr>
        <w:t xml:space="preserve"> krijgen dus gegeven dat volgende verzamelingen met bijhorende bewerking groepen zijn, en gaan zo samen op zoek naar de definitie van een groep.</w:t>
      </w:r>
    </w:p>
    <w:p w14:paraId="2FF19766" w14:textId="321471CE" w:rsidR="00443D3D" w:rsidRPr="003E23F3" w:rsidRDefault="00443D3D" w:rsidP="00443D3D">
      <w:pPr>
        <w:rPr>
          <w:b/>
          <w:bCs/>
          <w:lang w:val="nl-BE"/>
        </w:rPr>
      </w:pPr>
      <w:r>
        <w:rPr>
          <w:b/>
          <w:bCs/>
          <w:lang w:val="nl-BE"/>
        </w:rPr>
        <w:t xml:space="preserve">1.1. </w:t>
      </w:r>
      <w:proofErr w:type="spellStart"/>
      <w:r w:rsidRPr="003E23F3">
        <w:rPr>
          <w:b/>
          <w:bCs/>
          <w:lang w:val="nl-BE"/>
        </w:rPr>
        <w:t>Modulorekenen</w:t>
      </w:r>
      <w:proofErr w:type="spellEnd"/>
    </w:p>
    <w:p w14:paraId="6249FBDE" w14:textId="5ADC2312" w:rsidR="00443D3D" w:rsidRDefault="00443D3D" w:rsidP="00443D3D">
      <w:pPr>
        <w:rPr>
          <w:lang w:val="nl-BE"/>
        </w:rPr>
      </w:pPr>
      <w:r>
        <w:rPr>
          <w:lang w:val="nl-BE"/>
        </w:rPr>
        <w:t xml:space="preserve">Wij hebben ervoor gekozen om </w:t>
      </w:r>
      <w:proofErr w:type="spellStart"/>
      <w:r>
        <w:rPr>
          <w:lang w:val="nl-BE"/>
        </w:rPr>
        <w:t>modulorekenen</w:t>
      </w:r>
      <w:proofErr w:type="spellEnd"/>
      <w:r>
        <w:rPr>
          <w:lang w:val="nl-BE"/>
        </w:rPr>
        <w:t xml:space="preserve"> te introduceren op een intuïtieve manier. We hebben deze keuze gemaakt omdat de intuïtie al voldoende is om te kunnen werken binnen een </w:t>
      </w:r>
      <w:proofErr w:type="spellStart"/>
      <w:r>
        <w:rPr>
          <w:lang w:val="nl-BE"/>
        </w:rPr>
        <w:t>restklassegroep</w:t>
      </w:r>
      <w:proofErr w:type="spellEnd"/>
      <w:r>
        <w:rPr>
          <w:lang w:val="nl-BE"/>
        </w:rPr>
        <w:t xml:space="preserve">, </w:t>
      </w:r>
      <w:r w:rsidR="00602902">
        <w:rPr>
          <w:lang w:val="nl-BE"/>
        </w:rPr>
        <w:t xml:space="preserve">en </w:t>
      </w:r>
      <w:r>
        <w:rPr>
          <w:lang w:val="nl-BE"/>
        </w:rPr>
        <w:t>omdat er anders al veel tijd verloren zou gaan wanneer we leerlingen volledig vertrouwd willen maken met concepten zoals restklassen</w:t>
      </w:r>
      <w:r w:rsidR="005E6FD9">
        <w:rPr>
          <w:lang w:val="nl-BE"/>
        </w:rPr>
        <w:t>, en zo de focus op groepen zou kunnen verdwijnen</w:t>
      </w:r>
      <w:r>
        <w:rPr>
          <w:lang w:val="nl-BE"/>
        </w:rPr>
        <w:t xml:space="preserve">. Wanneer leerlingen al vertrouwd zijn met </w:t>
      </w:r>
      <w:proofErr w:type="spellStart"/>
      <w:r>
        <w:rPr>
          <w:lang w:val="nl-BE"/>
        </w:rPr>
        <w:t>modulorekenen</w:t>
      </w:r>
      <w:proofErr w:type="spellEnd"/>
      <w:r>
        <w:rPr>
          <w:lang w:val="nl-BE"/>
        </w:rPr>
        <w:t xml:space="preserve"> kan deze introductie uiteraard overgeslagen</w:t>
      </w:r>
      <w:r w:rsidR="00862FB8">
        <w:rPr>
          <w:lang w:val="nl-BE"/>
        </w:rPr>
        <w:t>/ingekort</w:t>
      </w:r>
      <w:r>
        <w:rPr>
          <w:lang w:val="nl-BE"/>
        </w:rPr>
        <w:t xml:space="preserve"> worden, of kan door de leerkracht zelf geopteerd worden om </w:t>
      </w:r>
      <w:proofErr w:type="spellStart"/>
      <w:r>
        <w:rPr>
          <w:lang w:val="nl-BE"/>
        </w:rPr>
        <w:t>modulorekenen</w:t>
      </w:r>
      <w:proofErr w:type="spellEnd"/>
      <w:r>
        <w:rPr>
          <w:lang w:val="nl-BE"/>
        </w:rPr>
        <w:t xml:space="preserve"> op een hoger abstractielevel aan te brengen</w:t>
      </w:r>
      <w:r w:rsidR="00625585">
        <w:rPr>
          <w:lang w:val="nl-BE"/>
        </w:rPr>
        <w:t xml:space="preserve"> (wij hebben ervoor gekozen om enkel in een voetnoot </w:t>
      </w:r>
      <w:r w:rsidR="005E6FD9">
        <w:rPr>
          <w:lang w:val="nl-BE"/>
        </w:rPr>
        <w:t xml:space="preserve">in werkblad A </w:t>
      </w:r>
      <w:r w:rsidR="00625585">
        <w:rPr>
          <w:lang w:val="nl-BE"/>
        </w:rPr>
        <w:t>de term “restklasse” te verduidelijken</w:t>
      </w:r>
      <w:r w:rsidR="00D311F6">
        <w:rPr>
          <w:lang w:val="nl-BE"/>
        </w:rPr>
        <w:t>, omdat enkele leerlingen zich terecht zullen afvragen waarvan de naam “</w:t>
      </w:r>
      <w:proofErr w:type="spellStart"/>
      <w:r w:rsidR="00D311F6">
        <w:rPr>
          <w:lang w:val="nl-BE"/>
        </w:rPr>
        <w:t>restklassegroep</w:t>
      </w:r>
      <w:proofErr w:type="spellEnd"/>
      <w:r w:rsidR="00D311F6">
        <w:rPr>
          <w:lang w:val="nl-BE"/>
        </w:rPr>
        <w:t>” dan juist komt</w:t>
      </w:r>
      <w:r w:rsidR="00625585">
        <w:rPr>
          <w:lang w:val="nl-BE"/>
        </w:rPr>
        <w:t>)</w:t>
      </w:r>
      <w:r>
        <w:rPr>
          <w:lang w:val="nl-BE"/>
        </w:rPr>
        <w:t>.</w:t>
      </w:r>
    </w:p>
    <w:p w14:paraId="4EB9136C" w14:textId="27B48886" w:rsidR="008056B1" w:rsidRDefault="00443D3D" w:rsidP="00443D3D">
      <w:pPr>
        <w:rPr>
          <w:lang w:val="nl-BE"/>
        </w:rPr>
      </w:pPr>
      <w:r>
        <w:rPr>
          <w:i/>
          <w:iCs/>
          <w:lang w:val="nl-BE"/>
        </w:rPr>
        <w:t xml:space="preserve">Oefening </w:t>
      </w:r>
      <w:r w:rsidR="00CC3371">
        <w:rPr>
          <w:i/>
          <w:iCs/>
          <w:lang w:val="nl-BE"/>
        </w:rPr>
        <w:t xml:space="preserve">4: </w:t>
      </w:r>
      <w:r w:rsidR="00B878D4">
        <w:rPr>
          <w:lang w:val="nl-BE"/>
        </w:rPr>
        <w:t>h</w:t>
      </w:r>
      <w:r w:rsidR="00CC3371">
        <w:rPr>
          <w:lang w:val="nl-BE"/>
        </w:rPr>
        <w:t xml:space="preserve">ier </w:t>
      </w:r>
      <w:r w:rsidR="008056B1">
        <w:rPr>
          <w:lang w:val="nl-BE"/>
        </w:rPr>
        <w:t xml:space="preserve">oefenen leerlingen het </w:t>
      </w:r>
      <w:proofErr w:type="spellStart"/>
      <w:r w:rsidR="008056B1">
        <w:rPr>
          <w:lang w:val="nl-BE"/>
        </w:rPr>
        <w:t>modulorekenen</w:t>
      </w:r>
      <w:proofErr w:type="spellEnd"/>
      <w:r w:rsidR="008056B1">
        <w:rPr>
          <w:lang w:val="nl-BE"/>
        </w:rPr>
        <w:t>. Deze oefening wordt aangeraden!</w:t>
      </w:r>
    </w:p>
    <w:p w14:paraId="4B506F5B" w14:textId="41595A20" w:rsidR="00443D3D" w:rsidRPr="00CC3371" w:rsidRDefault="008056B1" w:rsidP="00443D3D">
      <w:pPr>
        <w:rPr>
          <w:lang w:val="nl-BE"/>
        </w:rPr>
      </w:pPr>
      <w:r w:rsidRPr="008056B1">
        <w:rPr>
          <w:i/>
          <w:iCs/>
          <w:lang w:val="nl-BE"/>
        </w:rPr>
        <w:t>Oefening 5, 6:</w:t>
      </w:r>
      <w:r>
        <w:rPr>
          <w:lang w:val="nl-BE"/>
        </w:rPr>
        <w:t xml:space="preserve"> </w:t>
      </w:r>
      <w:r w:rsidR="00B878D4">
        <w:rPr>
          <w:lang w:val="nl-BE"/>
        </w:rPr>
        <w:t>e</w:t>
      </w:r>
      <w:r>
        <w:rPr>
          <w:lang w:val="nl-BE"/>
        </w:rPr>
        <w:t xml:space="preserve">nkele voorbeelden uit het dagelijkse leven waarin </w:t>
      </w:r>
      <w:proofErr w:type="spellStart"/>
      <w:r>
        <w:rPr>
          <w:lang w:val="nl-BE"/>
        </w:rPr>
        <w:t>modulorekenen</w:t>
      </w:r>
      <w:proofErr w:type="spellEnd"/>
      <w:r>
        <w:rPr>
          <w:lang w:val="nl-BE"/>
        </w:rPr>
        <w:t xml:space="preserve"> gebruikt kan worden. </w:t>
      </w:r>
    </w:p>
    <w:p w14:paraId="67CCCBA0" w14:textId="37587F69" w:rsidR="00443D3D" w:rsidRPr="003E23F3" w:rsidRDefault="00443D3D" w:rsidP="00443D3D">
      <w:pPr>
        <w:rPr>
          <w:b/>
          <w:bCs/>
          <w:lang w:val="nl-BE"/>
        </w:rPr>
      </w:pPr>
      <w:r>
        <w:rPr>
          <w:b/>
          <w:bCs/>
          <w:lang w:val="nl-BE"/>
        </w:rPr>
        <w:t xml:space="preserve">1.2. </w:t>
      </w:r>
      <w:proofErr w:type="spellStart"/>
      <w:r w:rsidRPr="003E23F3">
        <w:rPr>
          <w:b/>
          <w:bCs/>
          <w:lang w:val="nl-BE"/>
        </w:rPr>
        <w:t>Restklassegroepen</w:t>
      </w:r>
      <w:proofErr w:type="spellEnd"/>
      <w:r>
        <w:rPr>
          <w:b/>
          <w:bCs/>
          <w:lang w:val="nl-BE"/>
        </w:rPr>
        <w:t>:</w:t>
      </w:r>
      <w:r w:rsidRPr="003E23F3">
        <w:rPr>
          <w:b/>
          <w:bCs/>
          <w:lang w:val="nl-BE"/>
        </w:rPr>
        <w:t xml:space="preserve"> start van werkblad A</w:t>
      </w:r>
      <w:r w:rsidR="00BA3247">
        <w:rPr>
          <w:b/>
          <w:bCs/>
          <w:lang w:val="nl-BE"/>
        </w:rPr>
        <w:t xml:space="preserve"> (tot en met opstellen Cayleytabel)</w:t>
      </w:r>
    </w:p>
    <w:p w14:paraId="36ACA399" w14:textId="77777777" w:rsidR="00443D3D" w:rsidRDefault="00443D3D" w:rsidP="00443D3D">
      <w:pPr>
        <w:rPr>
          <w:lang w:val="nl-BE"/>
        </w:rPr>
      </w:pPr>
      <w:r>
        <w:rPr>
          <w:lang w:val="nl-BE"/>
        </w:rPr>
        <w:t>Leerlingen vullen het werkblad in. De oplossingen van de Cayleytabellen worden best geprojecteerd voordat leerlingen al te veel tijd gestoken hebben in het nadenken over de bijhorende vragen, aangezien ze vaak zullen steunen op de Cayleytabel om hun antwoord te formuleren. We verwachten dat leerlingen deze les nog niet zullen kunnen starten aan het beantwoorden van de vragen, dus dat ze dit werkblad nog niet zullen afronden in les 1.</w:t>
      </w:r>
    </w:p>
    <w:p w14:paraId="180D02B2" w14:textId="4EA40D54" w:rsidR="00443D3D" w:rsidRDefault="00443D3D" w:rsidP="00443D3D">
      <w:pPr>
        <w:pStyle w:val="LES"/>
      </w:pPr>
      <w:r>
        <w:lastRenderedPageBreak/>
        <w:t>Les 2</w:t>
      </w:r>
      <w:r w:rsidR="00FC4A16">
        <w:t xml:space="preserve"> –</w:t>
      </w:r>
      <w:r>
        <w:t xml:space="preserve"> afwerken </w:t>
      </w:r>
      <w:proofErr w:type="spellStart"/>
      <w:r>
        <w:t>restklassegroepen</w:t>
      </w:r>
      <w:proofErr w:type="spellEnd"/>
      <w:r>
        <w:t>, start symmetriegroepen</w:t>
      </w:r>
    </w:p>
    <w:p w14:paraId="462D1F89" w14:textId="77777777" w:rsidR="00443D3D" w:rsidRPr="003E23F3" w:rsidRDefault="00443D3D" w:rsidP="00443D3D">
      <w:pPr>
        <w:rPr>
          <w:b/>
          <w:bCs/>
          <w:lang w:val="nl-BE"/>
        </w:rPr>
      </w:pPr>
      <w:r w:rsidRPr="2EED9169">
        <w:rPr>
          <w:b/>
          <w:bCs/>
          <w:lang w:val="nl-BE"/>
        </w:rPr>
        <w:t xml:space="preserve">1.2. </w:t>
      </w:r>
      <w:proofErr w:type="spellStart"/>
      <w:r w:rsidRPr="2EED9169">
        <w:rPr>
          <w:b/>
          <w:bCs/>
          <w:lang w:val="nl-BE"/>
        </w:rPr>
        <w:t>Restklassegroepen</w:t>
      </w:r>
      <w:proofErr w:type="spellEnd"/>
      <w:r w:rsidRPr="2EED9169">
        <w:rPr>
          <w:b/>
          <w:bCs/>
          <w:lang w:val="nl-BE"/>
        </w:rPr>
        <w:t xml:space="preserve"> – afwerken werkblad A</w:t>
      </w:r>
    </w:p>
    <w:p w14:paraId="6CBCA6AE" w14:textId="6FB4D478" w:rsidR="2265B2A9" w:rsidRDefault="2265B2A9" w:rsidP="2EED9169">
      <w:pPr>
        <w:spacing w:line="257" w:lineRule="auto"/>
      </w:pPr>
      <w:r w:rsidRPr="2EED9169">
        <w:rPr>
          <w:rFonts w:eastAsia="Arial" w:cs="Arial"/>
          <w:lang w:val="nl-BE"/>
        </w:rPr>
        <w:t>Na het opstellen van de Cayleytabellen moeten de leerlingen antwoorden op zes ja/nee-vragen. Verschillende van deze vragen hebben betrekking tot de groepsaxioma’s. Overloop klassikaal de antwoorden (inclusief verklaringen). Benadruk bij vraag 4 dat we meteen kunnen aflezen dat de bewerking commutatief is omdat de tabel symmetrisch is. Na het beantwoorden van de vragen wordt er aan de leerlingen gevraagd om al eens te kijken welke eigenschappen ze graag zouden zien gelden voor elke groep. Laat leerlingen hier niet te lang over nadenken. Dit is namelijk gewoon ‘gokken’ voor hen, en in de volgende sectie zullen we deze vraag klassikaal bespreken.</w:t>
      </w:r>
    </w:p>
    <w:p w14:paraId="74346F44" w14:textId="77777777" w:rsidR="00443D3D" w:rsidRPr="00FB16DA" w:rsidRDefault="00443D3D" w:rsidP="00443D3D">
      <w:pPr>
        <w:rPr>
          <w:b/>
          <w:bCs/>
          <w:lang w:val="nl-BE"/>
        </w:rPr>
      </w:pPr>
      <w:r w:rsidRPr="00FB16DA">
        <w:rPr>
          <w:b/>
          <w:bCs/>
          <w:lang w:val="nl-BE"/>
        </w:rPr>
        <w:t>1.3. Op zoek naar de definitie van een groep</w:t>
      </w:r>
    </w:p>
    <w:p w14:paraId="1A9D6CE8" w14:textId="40F97398" w:rsidR="00443D3D" w:rsidRDefault="00443D3D" w:rsidP="00443D3D">
      <w:pPr>
        <w:rPr>
          <w:lang w:val="nl-BE"/>
        </w:rPr>
      </w:pPr>
      <w:r w:rsidRPr="6EA37D1B">
        <w:rPr>
          <w:lang w:val="nl-BE"/>
        </w:rPr>
        <w:t xml:space="preserve">Ga klassikaal na welke eigenschappen door de leerlingen aanzien worden als eigenschappen van een groep. Wellicht zal de commutativiteit hier nog tussen zitten, omdat </w:t>
      </w:r>
      <w:proofErr w:type="spellStart"/>
      <w:r w:rsidRPr="6EA37D1B">
        <w:rPr>
          <w:lang w:val="nl-BE"/>
        </w:rPr>
        <w:t>restklassegroepen</w:t>
      </w:r>
      <w:proofErr w:type="spellEnd"/>
      <w:r w:rsidRPr="6EA37D1B">
        <w:rPr>
          <w:lang w:val="nl-BE"/>
        </w:rPr>
        <w:t xml:space="preserve"> commutatief zijn. Bij de volgende sectie over de symmetriegroepen zullen we een niet-commutatieve groep tegenkomen. Verklap dus nog niet te veel: de leerlingen zullen er later zelf achter komen dat commutativiteit niet hoort tot de groepsaxioma’s. Hier zullen we dus de groepsaxioma’s opschrijven, en ook de eigenschap van commutativiteit (die na het bekijken van de symmetriegroepen geschrapt zal worden).</w:t>
      </w:r>
    </w:p>
    <w:p w14:paraId="2467B4A8" w14:textId="77777777" w:rsidR="00443D3D" w:rsidRDefault="00443D3D" w:rsidP="00443D3D">
      <w:pPr>
        <w:rPr>
          <w:b/>
          <w:bCs/>
          <w:lang w:val="nl-BE"/>
        </w:rPr>
      </w:pPr>
      <w:r w:rsidRPr="009C2E06">
        <w:rPr>
          <w:b/>
          <w:bCs/>
          <w:lang w:val="nl-BE"/>
        </w:rPr>
        <w:t>2.1. Symmetrieën</w:t>
      </w:r>
      <w:r>
        <w:rPr>
          <w:b/>
          <w:bCs/>
          <w:lang w:val="nl-BE"/>
        </w:rPr>
        <w:t>: inleiding symmetrieën, werkblad B</w:t>
      </w:r>
    </w:p>
    <w:p w14:paraId="398A6999" w14:textId="77777777" w:rsidR="00443D3D" w:rsidRDefault="00443D3D" w:rsidP="00443D3D">
      <w:pPr>
        <w:rPr>
          <w:lang w:val="nl-BE"/>
        </w:rPr>
      </w:pPr>
      <w:r>
        <w:rPr>
          <w:lang w:val="nl-BE"/>
        </w:rPr>
        <w:t>Vertel dat ook meetkunde een directe link heeft met groepentheorie, en dat we daarom symmetrieën gaan bekijken. Herhaal kort klassikaal wat symmetrieën zijn: geef enkele voorbeelden van transformaties en leg dan uit wat een symmetrie van een figuur is.</w:t>
      </w:r>
    </w:p>
    <w:p w14:paraId="79D06226" w14:textId="046905BB" w:rsidR="007F4FCA" w:rsidRDefault="000E1061" w:rsidP="00443D3D">
      <w:pPr>
        <w:rPr>
          <w:lang w:val="nl-BE"/>
        </w:rPr>
      </w:pPr>
      <w:r>
        <w:rPr>
          <w:noProof/>
        </w:rPr>
        <w:drawing>
          <wp:anchor distT="0" distB="0" distL="114300" distR="114300" simplePos="0" relativeHeight="251659264" behindDoc="0" locked="0" layoutInCell="1" allowOverlap="1" wp14:anchorId="5D5330BD" wp14:editId="1AD35D76">
            <wp:simplePos x="0" y="0"/>
            <wp:positionH relativeFrom="column">
              <wp:posOffset>2273935</wp:posOffset>
            </wp:positionH>
            <wp:positionV relativeFrom="paragraph">
              <wp:posOffset>1310005</wp:posOffset>
            </wp:positionV>
            <wp:extent cx="2959200" cy="851737"/>
            <wp:effectExtent l="0" t="0" r="0" b="571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231" r="1903" b="39113"/>
                    <a:stretch/>
                  </pic:blipFill>
                  <pic:spPr bwMode="auto">
                    <a:xfrm>
                      <a:off x="0" y="0"/>
                      <a:ext cx="2959200" cy="85173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43D3D" w:rsidRPr="1F33B690">
        <w:rPr>
          <w:lang w:val="nl-BE"/>
        </w:rPr>
        <w:t xml:space="preserve">Leerlingen verwerken hierna zelfstandig werkblad B over de symmetrieën van een gelijkzijdige driehoek. De leerlingen moeten op zoek gaan naar de symmetrieën van een gelijkzijdige driehoek, en moeten symmetrieën samenstellen. In het werkblad is er voldoende ruimte gegeven om de samenstellingen in stapjes te tekenen. Uit onderzoek blijkt dat dit voor enkele leerlingen moeilijk blijft. </w:t>
      </w:r>
      <w:r w:rsidR="00443D3D">
        <w:rPr>
          <w:lang w:val="nl-BE"/>
        </w:rPr>
        <w:t>Leerlingen kunnen eventueel gebruik maken</w:t>
      </w:r>
      <w:r w:rsidR="00443D3D" w:rsidRPr="1F33B690">
        <w:rPr>
          <w:lang w:val="nl-BE"/>
        </w:rPr>
        <w:t xml:space="preserve"> van </w:t>
      </w:r>
      <w:r w:rsidR="00443D3D">
        <w:rPr>
          <w:lang w:val="nl-BE"/>
        </w:rPr>
        <w:t>doorschijnende plastic driehoekjes waarbij we elk hoekpunt een naam geven (zie foto’s).</w:t>
      </w:r>
      <w:r w:rsidR="00443D3D" w:rsidRPr="00DA3988">
        <w:rPr>
          <w:lang w:val="nl-BE"/>
        </w:rPr>
        <w:t xml:space="preserve"> </w:t>
      </w:r>
      <w:r w:rsidR="00443D3D" w:rsidRPr="1F33B690">
        <w:rPr>
          <w:lang w:val="nl-BE"/>
        </w:rPr>
        <w:t xml:space="preserve">Wanneer </w:t>
      </w:r>
      <w:r w:rsidR="00443D3D">
        <w:rPr>
          <w:lang w:val="nl-BE"/>
        </w:rPr>
        <w:t>leerlingen</w:t>
      </w:r>
      <w:r w:rsidR="00443D3D" w:rsidRPr="1F33B690">
        <w:rPr>
          <w:lang w:val="nl-BE"/>
        </w:rPr>
        <w:t xml:space="preserve"> fysiek de symmetrieën</w:t>
      </w:r>
      <w:r w:rsidR="00443D3D">
        <w:rPr>
          <w:lang w:val="nl-BE"/>
        </w:rPr>
        <w:t xml:space="preserve"> kunnen</w:t>
      </w:r>
      <w:r w:rsidR="00443D3D" w:rsidRPr="1F33B690">
        <w:rPr>
          <w:lang w:val="nl-BE"/>
        </w:rPr>
        <w:t xml:space="preserve"> uitvoeren, wordt het makkelijker om in te zien wat het resultaat zal zijn.</w:t>
      </w:r>
    </w:p>
    <w:p w14:paraId="19FDD7A9" w14:textId="77777777" w:rsidR="007F4FCA" w:rsidRDefault="007F4FCA" w:rsidP="00443D3D">
      <w:pPr>
        <w:rPr>
          <w:lang w:val="nl-BE"/>
        </w:rPr>
      </w:pPr>
    </w:p>
    <w:p w14:paraId="791D10D2" w14:textId="6855A21B" w:rsidR="00443D3D" w:rsidRDefault="00FC4AB4" w:rsidP="007F4FCA">
      <w:pPr>
        <w:rPr>
          <w:lang w:val="nl-BE"/>
        </w:rPr>
      </w:pPr>
      <w:r>
        <w:rPr>
          <w:noProof/>
        </w:rPr>
        <w:drawing>
          <wp:anchor distT="0" distB="0" distL="114300" distR="114300" simplePos="0" relativeHeight="251657216" behindDoc="0" locked="0" layoutInCell="1" allowOverlap="1" wp14:anchorId="3FE5B12E" wp14:editId="19DB7145">
            <wp:simplePos x="0" y="0"/>
            <wp:positionH relativeFrom="column">
              <wp:posOffset>522605</wp:posOffset>
            </wp:positionH>
            <wp:positionV relativeFrom="paragraph">
              <wp:posOffset>123825</wp:posOffset>
            </wp:positionV>
            <wp:extent cx="1253588" cy="1065117"/>
            <wp:effectExtent l="0" t="0" r="3810" b="1905"/>
            <wp:wrapNone/>
            <wp:docPr id="4" name="Afbeelding 4" descr="Afbeelding met tekst, elektronica&#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 elektronica&#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478" t="44111" r="25706" b="22234"/>
                    <a:stretch/>
                  </pic:blipFill>
                  <pic:spPr bwMode="auto">
                    <a:xfrm>
                      <a:off x="0" y="0"/>
                      <a:ext cx="1253588" cy="1065117"/>
                    </a:xfrm>
                    <a:prstGeom prst="rect">
                      <a:avLst/>
                    </a:prstGeom>
                    <a:noFill/>
                    <a:ln>
                      <a:noFill/>
                    </a:ln>
                    <a:extLst>
                      <a:ext uri="{53640926-AAD7-44D8-BBD7-CCE9431645EC}">
                        <a14:shadowObscured xmlns:a14="http://schemas.microsoft.com/office/drawing/2010/main"/>
                      </a:ext>
                    </a:extLst>
                  </pic:spPr>
                </pic:pic>
              </a:graphicData>
            </a:graphic>
          </wp:anchor>
        </w:drawing>
      </w:r>
      <w:r w:rsidR="000E1061">
        <w:rPr>
          <w:lang w:val="nl-BE"/>
        </w:rPr>
        <w:tab/>
      </w:r>
      <w:r w:rsidR="00443D3D">
        <w:rPr>
          <w:lang w:val="nl-BE"/>
        </w:rPr>
        <w:t xml:space="preserve">                                             </w:t>
      </w:r>
    </w:p>
    <w:p w14:paraId="7A5ECFE2" w14:textId="28BC8BA2" w:rsidR="000E1061" w:rsidRDefault="00443D3D" w:rsidP="00FC4AB4">
      <w:pPr>
        <w:jc w:val="center"/>
        <w:rPr>
          <w:lang w:val="nl-BE"/>
        </w:rPr>
      </w:pPr>
      <w:r>
        <w:rPr>
          <w:lang w:val="nl-BE"/>
        </w:rPr>
        <w:t xml:space="preserve">                                             </w:t>
      </w:r>
    </w:p>
    <w:p w14:paraId="6EB24744" w14:textId="0E1B0161" w:rsidR="000E1061" w:rsidRDefault="007F4FCA" w:rsidP="00443D3D">
      <w:pPr>
        <w:jc w:val="center"/>
        <w:rPr>
          <w:lang w:val="nl-BE"/>
        </w:rPr>
      </w:pPr>
      <w:r>
        <w:rPr>
          <w:noProof/>
        </w:rPr>
        <w:drawing>
          <wp:anchor distT="0" distB="0" distL="114300" distR="114300" simplePos="0" relativeHeight="251660288" behindDoc="0" locked="0" layoutInCell="1" allowOverlap="1" wp14:anchorId="28D4A94A" wp14:editId="786A37FC">
            <wp:simplePos x="0" y="0"/>
            <wp:positionH relativeFrom="column">
              <wp:posOffset>2274610</wp:posOffset>
            </wp:positionH>
            <wp:positionV relativeFrom="paragraph">
              <wp:posOffset>107950</wp:posOffset>
            </wp:positionV>
            <wp:extent cx="2960431" cy="864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044" t="27104" r="2195" b="36796"/>
                    <a:stretch/>
                  </pic:blipFill>
                  <pic:spPr bwMode="auto">
                    <a:xfrm>
                      <a:off x="0" y="0"/>
                      <a:ext cx="2960431" cy="86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A80A75" w14:textId="4F15B058" w:rsidR="000E1061" w:rsidRDefault="000E1061" w:rsidP="00443D3D">
      <w:pPr>
        <w:jc w:val="center"/>
        <w:rPr>
          <w:lang w:val="nl-BE"/>
        </w:rPr>
      </w:pPr>
    </w:p>
    <w:p w14:paraId="08ECA882" w14:textId="77777777" w:rsidR="000E1061" w:rsidRDefault="000E1061" w:rsidP="00443D3D">
      <w:pPr>
        <w:jc w:val="center"/>
        <w:rPr>
          <w:lang w:val="nl-BE"/>
        </w:rPr>
      </w:pPr>
    </w:p>
    <w:p w14:paraId="00ECC5A0" w14:textId="77777777" w:rsidR="007F4FCA" w:rsidRDefault="007F4FCA" w:rsidP="00443D3D">
      <w:pPr>
        <w:jc w:val="center"/>
        <w:rPr>
          <w:lang w:val="nl-BE"/>
        </w:rPr>
      </w:pPr>
    </w:p>
    <w:p w14:paraId="1E2BC054" w14:textId="23DFB136" w:rsidR="009A0966" w:rsidRDefault="00443D3D" w:rsidP="00EF0E81">
      <w:pPr>
        <w:rPr>
          <w:lang w:val="nl-BE"/>
        </w:rPr>
      </w:pPr>
      <w:r w:rsidRPr="1F33B690">
        <w:rPr>
          <w:lang w:val="nl-BE"/>
        </w:rPr>
        <w:t xml:space="preserve">Enkele belangrijke puntjes uit werkblad </w:t>
      </w:r>
      <w:r>
        <w:rPr>
          <w:lang w:val="nl-BE"/>
        </w:rPr>
        <w:t xml:space="preserve">B </w:t>
      </w:r>
      <w:r w:rsidRPr="1F33B690">
        <w:rPr>
          <w:lang w:val="nl-BE"/>
        </w:rPr>
        <w:t xml:space="preserve">om klassikaal te overlopen: </w:t>
      </w:r>
      <w:r w:rsidR="004901DE">
        <w:rPr>
          <w:lang w:val="nl-BE"/>
        </w:rPr>
        <w:t xml:space="preserve">de juiste symmetrieën, </w:t>
      </w:r>
      <w:r w:rsidRPr="1F33B690">
        <w:rPr>
          <w:lang w:val="nl-BE"/>
        </w:rPr>
        <w:t>wat is de identieke transformatie, de tabel van de algebraïsche notaties.</w:t>
      </w:r>
    </w:p>
    <w:p w14:paraId="17102096" w14:textId="409DE0D6" w:rsidR="000B3ECA" w:rsidRDefault="000B3ECA" w:rsidP="000B3ECA">
      <w:pPr>
        <w:pStyle w:val="LES"/>
      </w:pPr>
      <w:r>
        <w:lastRenderedPageBreak/>
        <w:t>Les 3</w:t>
      </w:r>
      <w:r w:rsidR="00FC4A16">
        <w:t xml:space="preserve"> –</w:t>
      </w:r>
      <w:r>
        <w:t xml:space="preserve"> afwerken symmetriegroepen</w:t>
      </w:r>
    </w:p>
    <w:p w14:paraId="129EA680" w14:textId="034ECB56" w:rsidR="006D4D0F" w:rsidRDefault="006D4D0F" w:rsidP="006D4D0F">
      <w:pPr>
        <w:rPr>
          <w:b/>
          <w:bCs/>
          <w:lang w:val="nl-BE"/>
        </w:rPr>
      </w:pPr>
      <w:r w:rsidRPr="009E27FF">
        <w:rPr>
          <w:b/>
          <w:bCs/>
          <w:lang w:val="nl-BE"/>
        </w:rPr>
        <w:t xml:space="preserve">2.2. Cayleytabel en rekenregels symmetriegroep </w:t>
      </w:r>
      <m:oMath>
        <m:sSub>
          <m:sSubPr>
            <m:ctrlPr>
              <w:rPr>
                <w:rFonts w:ascii="Cambria Math" w:hAnsi="Cambria Math"/>
                <w:b/>
                <w:bCs/>
                <w:lang w:val="nl-BE"/>
              </w:rPr>
            </m:ctrlPr>
          </m:sSubPr>
          <m:e>
            <m:r>
              <m:rPr>
                <m:sty m:val="bi"/>
              </m:rPr>
              <w:rPr>
                <w:rFonts w:ascii="Cambria Math" w:hAnsi="Cambria Math"/>
                <w:lang w:val="nl-BE"/>
              </w:rPr>
              <m:t>S</m:t>
            </m:r>
          </m:e>
          <m:sub>
            <m:r>
              <m:rPr>
                <m:sty m:val="b"/>
              </m:rPr>
              <w:rPr>
                <w:rFonts w:ascii="Cambria Math" w:hAnsi="Cambria Math"/>
                <w:lang w:val="nl-BE"/>
              </w:rPr>
              <m:t>3</m:t>
            </m:r>
          </m:sub>
        </m:sSub>
        <m:r>
          <m:rPr>
            <m:sty m:val="b"/>
          </m:rPr>
          <w:rPr>
            <w:rFonts w:ascii="Cambria Math" w:hAnsi="Cambria Math"/>
            <w:lang w:val="nl-BE"/>
          </w:rPr>
          <m:t>,∘</m:t>
        </m:r>
      </m:oMath>
      <w:r w:rsidR="00964260">
        <w:rPr>
          <w:b/>
          <w:bCs/>
          <w:lang w:val="nl-BE"/>
        </w:rPr>
        <w:t xml:space="preserve"> + werkblad C</w:t>
      </w:r>
    </w:p>
    <w:p w14:paraId="6B663E36" w14:textId="77777777" w:rsidR="006D4D0F" w:rsidRDefault="006D4D0F" w:rsidP="006D4D0F">
      <w:pPr>
        <w:rPr>
          <w:lang w:val="nl-BE"/>
        </w:rPr>
      </w:pPr>
      <w:r>
        <w:rPr>
          <w:lang w:val="nl-BE"/>
        </w:rPr>
        <w:t xml:space="preserve">Schrijf het </w:t>
      </w:r>
      <w:proofErr w:type="spellStart"/>
      <w:r>
        <w:rPr>
          <w:lang w:val="nl-BE"/>
        </w:rPr>
        <w:t>linkerlid</w:t>
      </w:r>
      <w:proofErr w:type="spellEnd"/>
      <w:r>
        <w:rPr>
          <w:lang w:val="nl-BE"/>
        </w:rPr>
        <w:t xml:space="preserve"> van de rekenregels op bord en laat leerlingen de rekenregels aanvullen. Doe dit eventueel in een </w:t>
      </w:r>
      <w:proofErr w:type="spellStart"/>
      <w:r>
        <w:rPr>
          <w:lang w:val="nl-BE"/>
        </w:rPr>
        <w:t>think</w:t>
      </w:r>
      <w:proofErr w:type="spellEnd"/>
      <w:r>
        <w:rPr>
          <w:lang w:val="nl-BE"/>
        </w:rPr>
        <w:t xml:space="preserve">-pair-share werkwijze: laat leerlingen individueel nadenken, laat ze overleggen in een klein groepje en discussieer klassikaal over de antwoorden. De laatste twee rekenregels zijn moeilijker te vinden. Geef eventueel een hint zoals: </w:t>
      </w:r>
      <m:oMath>
        <m:r>
          <w:rPr>
            <w:rFonts w:ascii="Cambria Math" w:hAnsi="Cambria Math"/>
            <w:lang w:val="nl-BE"/>
          </w:rPr>
          <m:t>RS=S∘…</m:t>
        </m:r>
      </m:oMath>
      <w:r>
        <w:rPr>
          <w:rFonts w:eastAsiaTheme="minorEastAsia"/>
          <w:lang w:val="nl-BE"/>
        </w:rPr>
        <w:t xml:space="preserve"> .</w:t>
      </w:r>
    </w:p>
    <w:p w14:paraId="20446164" w14:textId="0EDD10EC" w:rsidR="006D4D0F" w:rsidRDefault="006D4D0F" w:rsidP="006D4D0F">
      <w:pPr>
        <w:rPr>
          <w:lang w:val="nl-BE"/>
        </w:rPr>
      </w:pPr>
      <w:r>
        <w:rPr>
          <w:lang w:val="nl-BE"/>
        </w:rPr>
        <w:t>L</w:t>
      </w:r>
      <w:r w:rsidRPr="6EA37D1B">
        <w:rPr>
          <w:lang w:val="nl-BE"/>
        </w:rPr>
        <w:t>aat de leerlingen de</w:t>
      </w:r>
      <w:r>
        <w:rPr>
          <w:lang w:val="nl-BE"/>
        </w:rPr>
        <w:t xml:space="preserve"> volgende</w:t>
      </w:r>
      <w:r w:rsidRPr="6EA37D1B">
        <w:rPr>
          <w:lang w:val="nl-BE"/>
        </w:rPr>
        <w:t xml:space="preserve"> oefening zeker maken. Zo krijgen ze het rekenen met samenstellingen onder de knie, en kunnen ze later de Cayleytabel vlotter invullen.</w:t>
      </w:r>
      <w:r w:rsidR="008C30AD">
        <w:rPr>
          <w:lang w:val="nl-BE"/>
        </w:rPr>
        <w:t xml:space="preserve"> </w:t>
      </w:r>
      <w:r w:rsidRPr="6EA37D1B">
        <w:rPr>
          <w:lang w:val="nl-BE"/>
        </w:rPr>
        <w:t>Merk hierna nog op dat het samenstellen van symmetrieën aan de hand van de algebraïsche notatie een stuk eenvoudiger is dan het tekenen van de samenstellingen.</w:t>
      </w:r>
    </w:p>
    <w:p w14:paraId="659E8345" w14:textId="763702AA" w:rsidR="001E24D9" w:rsidRDefault="00884390" w:rsidP="00CE5F5E">
      <w:pPr>
        <w:rPr>
          <w:lang w:val="nl-BE"/>
        </w:rPr>
      </w:pPr>
      <w:r>
        <w:rPr>
          <w:lang w:val="nl-BE"/>
        </w:rPr>
        <w:t xml:space="preserve">Schrijf samen met de leerlingen de vorm van de Cayleytabel op bord (aantal rijen en kolommen, en eerste rij en kolom invullen). Dan kunnen </w:t>
      </w:r>
      <w:r w:rsidR="00B86EFD">
        <w:rPr>
          <w:lang w:val="nl-BE"/>
        </w:rPr>
        <w:t>d</w:t>
      </w:r>
      <w:r>
        <w:rPr>
          <w:lang w:val="nl-BE"/>
        </w:rPr>
        <w:t xml:space="preserve">e leerlingen zelf starten aan het invullen van de Cayleytabel. Eventueel </w:t>
      </w:r>
      <w:r w:rsidR="007B3431">
        <w:rPr>
          <w:lang w:val="nl-BE"/>
        </w:rPr>
        <w:t xml:space="preserve">verdeel je de klas in drie en kan elk deel </w:t>
      </w:r>
      <w:r w:rsidR="008346C6">
        <w:rPr>
          <w:lang w:val="nl-BE"/>
        </w:rPr>
        <w:t xml:space="preserve">van de klas </w:t>
      </w:r>
      <w:r w:rsidR="007B3431">
        <w:rPr>
          <w:lang w:val="nl-BE"/>
        </w:rPr>
        <w:t>twee rijen</w:t>
      </w:r>
      <w:r w:rsidR="008346C6">
        <w:rPr>
          <w:lang w:val="nl-BE"/>
        </w:rPr>
        <w:t xml:space="preserve"> van de Cayleytabel invullen</w:t>
      </w:r>
      <w:r w:rsidR="00B86EFD">
        <w:rPr>
          <w:lang w:val="nl-BE"/>
        </w:rPr>
        <w:t>, zodat het invullen van de Cayleytabel wat sneller verloopt</w:t>
      </w:r>
      <w:r w:rsidR="001E24D9">
        <w:rPr>
          <w:lang w:val="nl-BE"/>
        </w:rPr>
        <w:t>. Overloop de antwoorden zodat de Cayleytabel op bord verschijnt.</w:t>
      </w:r>
      <w:r w:rsidR="007B6B0B">
        <w:rPr>
          <w:lang w:val="nl-BE"/>
        </w:rPr>
        <w:t xml:space="preserve"> </w:t>
      </w:r>
      <w:r w:rsidR="00BE4ECC">
        <w:rPr>
          <w:lang w:val="nl-BE"/>
        </w:rPr>
        <w:t>B</w:t>
      </w:r>
      <w:r w:rsidR="007B6B0B">
        <w:rPr>
          <w:lang w:val="nl-BE"/>
        </w:rPr>
        <w:t>enadruk het feit dat het samenstellen aan de hand van deze rekenregels een stuk handiger lijkt te zijn dan het steeds samenstellen van de symmetrieën aan de hand van tekeningen.</w:t>
      </w:r>
    </w:p>
    <w:p w14:paraId="325A2404" w14:textId="194AE296" w:rsidR="000B3ECA" w:rsidRDefault="00D8296C" w:rsidP="00CE5F5E">
      <w:pPr>
        <w:rPr>
          <w:lang w:val="nl-BE"/>
        </w:rPr>
      </w:pPr>
      <w:r>
        <w:rPr>
          <w:lang w:val="nl-BE"/>
        </w:rPr>
        <w:t>Verwerk het vervolg van het lesmateriaal in een onderwijsleergesprek zoals staat aangegeven in het materiaal. Stel de vragen aan de leerlingen en kom samen tot de juiste antwoorden.</w:t>
      </w:r>
      <w:r w:rsidR="00F91AAB">
        <w:rPr>
          <w:lang w:val="nl-BE"/>
        </w:rPr>
        <w:t xml:space="preserve"> Probeer visueel aan te tonen wat er gebeurt, door ook gebruik te maken van de plastic driehoekjes.</w:t>
      </w:r>
      <w:r w:rsidR="007B3431">
        <w:rPr>
          <w:lang w:val="nl-BE"/>
        </w:rPr>
        <w:t xml:space="preserve"> </w:t>
      </w:r>
    </w:p>
    <w:p w14:paraId="1449EC9D" w14:textId="583F763D" w:rsidR="002A7C0A" w:rsidRDefault="002A7C0A" w:rsidP="00CE5F5E">
      <w:pPr>
        <w:rPr>
          <w:lang w:val="nl-BE"/>
        </w:rPr>
      </w:pPr>
      <w:r>
        <w:rPr>
          <w:lang w:val="nl-BE"/>
        </w:rPr>
        <w:t>De leerlingen werken aan werkblad C</w:t>
      </w:r>
      <w:r w:rsidR="00DB7E18">
        <w:rPr>
          <w:lang w:val="nl-BE"/>
        </w:rPr>
        <w:t>.</w:t>
      </w:r>
      <w:r>
        <w:rPr>
          <w:lang w:val="nl-BE"/>
        </w:rPr>
        <w:t xml:space="preserve"> </w:t>
      </w:r>
      <w:r w:rsidR="00DB7E18">
        <w:rPr>
          <w:lang w:val="nl-BE"/>
        </w:rPr>
        <w:t>O</w:t>
      </w:r>
      <w:r>
        <w:rPr>
          <w:lang w:val="nl-BE"/>
        </w:rPr>
        <w:t>verloop de antwoorden klassikaal, want deze zullen cruciaal zijn voor de zoektocht naar de definitie van een groep.</w:t>
      </w:r>
    </w:p>
    <w:p w14:paraId="105E5EC8" w14:textId="1629CD10" w:rsidR="00981762" w:rsidRDefault="00981762" w:rsidP="00CE5F5E">
      <w:pPr>
        <w:rPr>
          <w:b/>
          <w:bCs/>
          <w:lang w:val="nl-BE"/>
        </w:rPr>
      </w:pPr>
      <w:r w:rsidRPr="00981762">
        <w:rPr>
          <w:b/>
          <w:bCs/>
          <w:lang w:val="nl-BE"/>
        </w:rPr>
        <w:t>2.3. Op zoek naar de definitie van een groep</w:t>
      </w:r>
    </w:p>
    <w:p w14:paraId="48625FDF" w14:textId="508474F5" w:rsidR="002D19F2" w:rsidRDefault="003244E0" w:rsidP="00CE5F5E">
      <w:pPr>
        <w:rPr>
          <w:lang w:val="nl-BE"/>
        </w:rPr>
      </w:pPr>
      <w:r>
        <w:rPr>
          <w:lang w:val="nl-BE"/>
        </w:rPr>
        <w:t>Op het einde van werkblad C hebben leerlingen al nagedacht over de eigenschappen die nodig zouden zijn voor de definitie van een groep. Overloop klassikaal enkele ideeën en kom samen tot een besluit.</w:t>
      </w:r>
    </w:p>
    <w:p w14:paraId="571D04C3" w14:textId="69F792C6" w:rsidR="003244E0" w:rsidRDefault="003244E0" w:rsidP="00CE5F5E">
      <w:pPr>
        <w:rPr>
          <w:lang w:val="nl-BE"/>
        </w:rPr>
      </w:pPr>
      <w:r>
        <w:rPr>
          <w:lang w:val="nl-BE"/>
        </w:rPr>
        <w:t xml:space="preserve">Laat leerlingen vergelijken met de ‘definitie’ die we opgesteld hadden bij de </w:t>
      </w:r>
      <w:proofErr w:type="spellStart"/>
      <w:r>
        <w:rPr>
          <w:lang w:val="nl-BE"/>
        </w:rPr>
        <w:t>restklassegroepen</w:t>
      </w:r>
      <w:proofErr w:type="spellEnd"/>
      <w:r w:rsidR="00F233F4">
        <w:rPr>
          <w:lang w:val="nl-BE"/>
        </w:rPr>
        <w:t xml:space="preserve">, en benadruk dat commutativiteit dus soms zal gelden, maar soms ook niet. Commutativiteit behoort dus niet tot de groepsaxioma’s! Laat dit ook duidelijk noteren bij de definitie die we opgesteld hadden bij de </w:t>
      </w:r>
      <w:proofErr w:type="spellStart"/>
      <w:r w:rsidR="00F233F4">
        <w:rPr>
          <w:lang w:val="nl-BE"/>
        </w:rPr>
        <w:t>restklassegroepen</w:t>
      </w:r>
      <w:proofErr w:type="spellEnd"/>
      <w:r w:rsidR="00F233F4">
        <w:rPr>
          <w:lang w:val="nl-BE"/>
        </w:rPr>
        <w:t>, zodat er later geen verwarring kan optreden.</w:t>
      </w:r>
    </w:p>
    <w:p w14:paraId="3BF2C037" w14:textId="513A21FA" w:rsidR="00A04EEF" w:rsidRDefault="00A04EEF" w:rsidP="00A04EEF">
      <w:pPr>
        <w:pStyle w:val="LES"/>
      </w:pPr>
      <w:r>
        <w:lastRenderedPageBreak/>
        <w:t>Les 4</w:t>
      </w:r>
      <w:r w:rsidR="00FC4A16">
        <w:t xml:space="preserve"> – </w:t>
      </w:r>
      <w:r>
        <w:t>groepen van matrices en de abstracte definitie van een groep</w:t>
      </w:r>
    </w:p>
    <w:p w14:paraId="61A00C74" w14:textId="3054B1E8" w:rsidR="00875819" w:rsidRPr="007D2C5A" w:rsidRDefault="00875819" w:rsidP="00875819">
      <w:pPr>
        <w:tabs>
          <w:tab w:val="left" w:pos="1050"/>
        </w:tabs>
        <w:rPr>
          <w:rFonts w:cs="Arial"/>
          <w:lang w:val="nl-BE"/>
        </w:rPr>
      </w:pPr>
      <w:proofErr w:type="spellStart"/>
      <w:r w:rsidRPr="007D2C5A">
        <w:rPr>
          <w:rStyle w:val="normaltextrun"/>
          <w:rFonts w:cs="Arial"/>
          <w:i/>
          <w:iCs/>
          <w:shd w:val="clear" w:color="auto" w:fill="FFFFFF"/>
        </w:rPr>
        <w:t>Paragraaf</w:t>
      </w:r>
      <w:proofErr w:type="spellEnd"/>
      <w:r w:rsidRPr="007D2C5A">
        <w:rPr>
          <w:rStyle w:val="normaltextrun"/>
          <w:rFonts w:cs="Arial"/>
          <w:i/>
          <w:iCs/>
          <w:shd w:val="clear" w:color="auto" w:fill="FFFFFF"/>
        </w:rPr>
        <w:t xml:space="preserve"> 3 </w:t>
      </w:r>
      <w:proofErr w:type="spellStart"/>
      <w:r w:rsidRPr="007D2C5A">
        <w:rPr>
          <w:rStyle w:val="normaltextrun"/>
          <w:rFonts w:cs="Arial"/>
          <w:i/>
          <w:iCs/>
          <w:shd w:val="clear" w:color="auto" w:fill="FFFFFF"/>
        </w:rPr>
        <w:t>kan</w:t>
      </w:r>
      <w:proofErr w:type="spellEnd"/>
      <w:r w:rsidRPr="007D2C5A">
        <w:rPr>
          <w:rStyle w:val="normaltextrun"/>
          <w:rFonts w:cs="Arial"/>
          <w:i/>
          <w:iCs/>
          <w:shd w:val="clear" w:color="auto" w:fill="FFFFFF"/>
        </w:rPr>
        <w:t xml:space="preserve"> je</w:t>
      </w:r>
      <w:r w:rsidR="001856D8">
        <w:rPr>
          <w:rStyle w:val="normaltextrun"/>
          <w:rFonts w:cs="Arial"/>
          <w:i/>
          <w:iCs/>
          <w:shd w:val="clear" w:color="auto" w:fill="FFFFFF"/>
        </w:rPr>
        <w:t xml:space="preserve"> </w:t>
      </w:r>
      <w:proofErr w:type="spellStart"/>
      <w:r w:rsidR="001856D8">
        <w:rPr>
          <w:rStyle w:val="normaltextrun"/>
          <w:rFonts w:cs="Arial"/>
          <w:i/>
          <w:iCs/>
          <w:shd w:val="clear" w:color="auto" w:fill="FFFFFF"/>
        </w:rPr>
        <w:t>eventueel</w:t>
      </w:r>
      <w:proofErr w:type="spellEnd"/>
      <w:r w:rsidRPr="007D2C5A">
        <w:rPr>
          <w:rStyle w:val="normaltextrun"/>
          <w:rFonts w:cs="Arial"/>
          <w:i/>
          <w:iCs/>
          <w:shd w:val="clear" w:color="auto" w:fill="FFFFFF"/>
        </w:rPr>
        <w:t xml:space="preserve"> laten </w:t>
      </w:r>
      <w:proofErr w:type="spellStart"/>
      <w:r w:rsidRPr="007D2C5A">
        <w:rPr>
          <w:rStyle w:val="normaltextrun"/>
          <w:rFonts w:cs="Arial"/>
          <w:i/>
          <w:iCs/>
          <w:shd w:val="clear" w:color="auto" w:fill="FFFFFF"/>
        </w:rPr>
        <w:t>vallen</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indien</w:t>
      </w:r>
      <w:proofErr w:type="spellEnd"/>
      <w:r w:rsidRPr="007D2C5A">
        <w:rPr>
          <w:rStyle w:val="normaltextrun"/>
          <w:rFonts w:cs="Arial"/>
          <w:i/>
          <w:iCs/>
          <w:shd w:val="clear" w:color="auto" w:fill="FFFFFF"/>
        </w:rPr>
        <w:t xml:space="preserve"> er </w:t>
      </w:r>
      <w:proofErr w:type="spellStart"/>
      <w:r w:rsidRPr="007D2C5A">
        <w:rPr>
          <w:rStyle w:val="normaltextrun"/>
          <w:rFonts w:cs="Arial"/>
          <w:i/>
          <w:iCs/>
          <w:shd w:val="clear" w:color="auto" w:fill="FFFFFF"/>
        </w:rPr>
        <w:t>te</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weinig</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tijd</w:t>
      </w:r>
      <w:proofErr w:type="spellEnd"/>
      <w:r w:rsidRPr="007D2C5A">
        <w:rPr>
          <w:rStyle w:val="normaltextrun"/>
          <w:rFonts w:cs="Arial"/>
          <w:i/>
          <w:iCs/>
          <w:shd w:val="clear" w:color="auto" w:fill="FFFFFF"/>
        </w:rPr>
        <w:t xml:space="preserve"> is. </w:t>
      </w:r>
      <w:r w:rsidR="007D2C5A">
        <w:rPr>
          <w:rStyle w:val="normaltextrun"/>
          <w:rFonts w:cs="Arial"/>
          <w:i/>
          <w:iCs/>
          <w:shd w:val="clear" w:color="auto" w:fill="FFFFFF"/>
        </w:rPr>
        <w:t xml:space="preserve">Later </w:t>
      </w:r>
      <w:proofErr w:type="spellStart"/>
      <w:r w:rsidR="007D2C5A">
        <w:rPr>
          <w:rStyle w:val="normaltextrun"/>
          <w:rFonts w:cs="Arial"/>
          <w:i/>
          <w:iCs/>
          <w:shd w:val="clear" w:color="auto" w:fill="FFFFFF"/>
        </w:rPr>
        <w:t>komen</w:t>
      </w:r>
      <w:proofErr w:type="spellEnd"/>
      <w:r w:rsidR="007D2C5A">
        <w:rPr>
          <w:rStyle w:val="normaltextrun"/>
          <w:rFonts w:cs="Arial"/>
          <w:i/>
          <w:iCs/>
          <w:shd w:val="clear" w:color="auto" w:fill="FFFFFF"/>
        </w:rPr>
        <w:t xml:space="preserve"> er </w:t>
      </w:r>
      <w:proofErr w:type="spellStart"/>
      <w:r w:rsidR="007D2C5A">
        <w:rPr>
          <w:rStyle w:val="normaltextrun"/>
          <w:rFonts w:cs="Arial"/>
          <w:i/>
          <w:iCs/>
          <w:shd w:val="clear" w:color="auto" w:fill="FFFFFF"/>
        </w:rPr>
        <w:t>ook</w:t>
      </w:r>
      <w:proofErr w:type="spellEnd"/>
      <w:r w:rsidR="007D2C5A">
        <w:rPr>
          <w:rStyle w:val="normaltextrun"/>
          <w:rFonts w:cs="Arial"/>
          <w:i/>
          <w:iCs/>
          <w:shd w:val="clear" w:color="auto" w:fill="FFFFFF"/>
        </w:rPr>
        <w:t xml:space="preserve"> </w:t>
      </w:r>
      <w:proofErr w:type="spellStart"/>
      <w:r w:rsidR="007D2C5A">
        <w:rPr>
          <w:rStyle w:val="normaltextrun"/>
          <w:rFonts w:cs="Arial"/>
          <w:i/>
          <w:iCs/>
          <w:shd w:val="clear" w:color="auto" w:fill="FFFFFF"/>
        </w:rPr>
        <w:t>nog</w:t>
      </w:r>
      <w:proofErr w:type="spellEnd"/>
      <w:r w:rsidRPr="007D2C5A">
        <w:rPr>
          <w:rStyle w:val="normaltextrun"/>
          <w:rFonts w:cs="Arial"/>
          <w:i/>
          <w:iCs/>
          <w:shd w:val="clear" w:color="auto" w:fill="FFFFFF"/>
        </w:rPr>
        <w:t xml:space="preserve"> </w:t>
      </w:r>
      <w:proofErr w:type="spellStart"/>
      <w:r w:rsidR="00CD4240">
        <w:rPr>
          <w:rStyle w:val="normaltextrun"/>
          <w:rFonts w:cs="Arial"/>
          <w:i/>
          <w:iCs/>
          <w:shd w:val="clear" w:color="auto" w:fill="FFFFFF"/>
        </w:rPr>
        <w:t>enkele</w:t>
      </w:r>
      <w:proofErr w:type="spellEnd"/>
      <w:r w:rsidR="00CD4240">
        <w:rPr>
          <w:rStyle w:val="normaltextrun"/>
          <w:rFonts w:cs="Arial"/>
          <w:i/>
          <w:iCs/>
          <w:shd w:val="clear" w:color="auto" w:fill="FFFFFF"/>
        </w:rPr>
        <w:t xml:space="preserve"> </w:t>
      </w:r>
      <w:proofErr w:type="spellStart"/>
      <w:r w:rsidRPr="007D2C5A">
        <w:rPr>
          <w:rStyle w:val="normaltextrun"/>
          <w:rFonts w:cs="Arial"/>
          <w:i/>
          <w:iCs/>
          <w:shd w:val="clear" w:color="auto" w:fill="FFFFFF"/>
        </w:rPr>
        <w:t>oefeningen</w:t>
      </w:r>
      <w:proofErr w:type="spellEnd"/>
      <w:r w:rsidRPr="007D2C5A">
        <w:rPr>
          <w:rStyle w:val="normaltextrun"/>
          <w:rFonts w:cs="Arial"/>
          <w:i/>
          <w:iCs/>
          <w:shd w:val="clear" w:color="auto" w:fill="FFFFFF"/>
        </w:rPr>
        <w:t xml:space="preserve"> op </w:t>
      </w:r>
      <w:proofErr w:type="spellStart"/>
      <w:r w:rsidRPr="007D2C5A">
        <w:rPr>
          <w:rStyle w:val="normaltextrun"/>
          <w:rFonts w:cs="Arial"/>
          <w:i/>
          <w:iCs/>
          <w:shd w:val="clear" w:color="auto" w:fill="FFFFFF"/>
        </w:rPr>
        <w:t>groepen</w:t>
      </w:r>
      <w:proofErr w:type="spellEnd"/>
      <w:r w:rsidRPr="007D2C5A">
        <w:rPr>
          <w:rStyle w:val="normaltextrun"/>
          <w:rFonts w:cs="Arial"/>
          <w:i/>
          <w:iCs/>
          <w:shd w:val="clear" w:color="auto" w:fill="FFFFFF"/>
        </w:rPr>
        <w:t xml:space="preserve"> van matrices</w:t>
      </w:r>
      <w:r w:rsidR="00CD4240">
        <w:rPr>
          <w:rStyle w:val="normaltextrun"/>
          <w:rFonts w:cs="Arial"/>
          <w:i/>
          <w:iCs/>
          <w:shd w:val="clear" w:color="auto" w:fill="FFFFFF"/>
        </w:rPr>
        <w:t xml:space="preserve">. </w:t>
      </w:r>
      <w:r w:rsidRPr="007D2C5A">
        <w:rPr>
          <w:rStyle w:val="normaltextrun"/>
          <w:rFonts w:cs="Arial"/>
          <w:i/>
          <w:iCs/>
          <w:shd w:val="clear" w:color="auto" w:fill="FFFFFF"/>
        </w:rPr>
        <w:t xml:space="preserve">Het idee van </w:t>
      </w:r>
      <w:proofErr w:type="spellStart"/>
      <w:r w:rsidRPr="007D2C5A">
        <w:rPr>
          <w:rStyle w:val="normaltextrun"/>
          <w:rFonts w:cs="Arial"/>
          <w:i/>
          <w:iCs/>
          <w:shd w:val="clear" w:color="auto" w:fill="FFFFFF"/>
        </w:rPr>
        <w:t>deze</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paragraaf</w:t>
      </w:r>
      <w:proofErr w:type="spellEnd"/>
      <w:r w:rsidRPr="007D2C5A">
        <w:rPr>
          <w:rStyle w:val="normaltextrun"/>
          <w:rFonts w:cs="Arial"/>
          <w:i/>
          <w:iCs/>
          <w:shd w:val="clear" w:color="auto" w:fill="FFFFFF"/>
        </w:rPr>
        <w:t xml:space="preserve"> is</w:t>
      </w:r>
      <w:r w:rsidR="00CB5F45">
        <w:rPr>
          <w:rStyle w:val="normaltextrun"/>
          <w:rFonts w:cs="Arial"/>
          <w:i/>
          <w:iCs/>
          <w:shd w:val="clear" w:color="auto" w:fill="FFFFFF"/>
        </w:rPr>
        <w:t xml:space="preserve"> om </w:t>
      </w:r>
      <w:proofErr w:type="spellStart"/>
      <w:r w:rsidR="00CB5F45">
        <w:rPr>
          <w:rStyle w:val="normaltextrun"/>
          <w:rFonts w:cs="Arial"/>
          <w:i/>
          <w:iCs/>
          <w:shd w:val="clear" w:color="auto" w:fill="FFFFFF"/>
        </w:rPr>
        <w:t>nog</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een</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totaal</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ander</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voorbeeld</w:t>
      </w:r>
      <w:proofErr w:type="spellEnd"/>
      <w:r w:rsidR="00CB5F45">
        <w:rPr>
          <w:rStyle w:val="normaltextrun"/>
          <w:rFonts w:cs="Arial"/>
          <w:i/>
          <w:iCs/>
          <w:shd w:val="clear" w:color="auto" w:fill="FFFFFF"/>
        </w:rPr>
        <w:t xml:space="preserve"> van </w:t>
      </w:r>
      <w:proofErr w:type="spellStart"/>
      <w:r w:rsidR="00CB5F45">
        <w:rPr>
          <w:rStyle w:val="normaltextrun"/>
          <w:rFonts w:cs="Arial"/>
          <w:i/>
          <w:iCs/>
          <w:shd w:val="clear" w:color="auto" w:fill="FFFFFF"/>
        </w:rPr>
        <w:t>een</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groep</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te</w:t>
      </w:r>
      <w:proofErr w:type="spellEnd"/>
      <w:r w:rsidR="00CB5F45">
        <w:rPr>
          <w:rStyle w:val="normaltextrun"/>
          <w:rFonts w:cs="Arial"/>
          <w:i/>
          <w:iCs/>
          <w:shd w:val="clear" w:color="auto" w:fill="FFFFFF"/>
        </w:rPr>
        <w:t xml:space="preserve"> </w:t>
      </w:r>
      <w:proofErr w:type="spellStart"/>
      <w:r w:rsidR="00CB5F45">
        <w:rPr>
          <w:rStyle w:val="normaltextrun"/>
          <w:rFonts w:cs="Arial"/>
          <w:i/>
          <w:iCs/>
          <w:shd w:val="clear" w:color="auto" w:fill="FFFFFF"/>
        </w:rPr>
        <w:t>bekijken</w:t>
      </w:r>
      <w:proofErr w:type="spellEnd"/>
      <w:r w:rsidR="00C00169">
        <w:rPr>
          <w:rStyle w:val="normaltextrun"/>
          <w:rFonts w:cs="Arial"/>
          <w:i/>
          <w:iCs/>
          <w:shd w:val="clear" w:color="auto" w:fill="FFFFFF"/>
        </w:rPr>
        <w:t xml:space="preserve">, </w:t>
      </w:r>
      <w:proofErr w:type="spellStart"/>
      <w:r w:rsidR="00C00169">
        <w:rPr>
          <w:rStyle w:val="normaltextrun"/>
          <w:rFonts w:cs="Arial"/>
          <w:i/>
          <w:iCs/>
          <w:shd w:val="clear" w:color="auto" w:fill="FFFFFF"/>
        </w:rPr>
        <w:t>en</w:t>
      </w:r>
      <w:proofErr w:type="spellEnd"/>
      <w:r w:rsidR="00C00169">
        <w:rPr>
          <w:rStyle w:val="normaltextrun"/>
          <w:rFonts w:cs="Arial"/>
          <w:i/>
          <w:iCs/>
          <w:shd w:val="clear" w:color="auto" w:fill="FFFFFF"/>
        </w:rPr>
        <w:t xml:space="preserve"> het </w:t>
      </w:r>
      <w:proofErr w:type="spellStart"/>
      <w:r w:rsidR="00C00169">
        <w:rPr>
          <w:rStyle w:val="normaltextrun"/>
          <w:rFonts w:cs="Arial"/>
          <w:i/>
          <w:iCs/>
          <w:shd w:val="clear" w:color="auto" w:fill="FFFFFF"/>
        </w:rPr>
        <w:t>heeft</w:t>
      </w:r>
      <w:proofErr w:type="spellEnd"/>
      <w:r w:rsidR="00C00169">
        <w:rPr>
          <w:rStyle w:val="normaltextrun"/>
          <w:rFonts w:cs="Arial"/>
          <w:i/>
          <w:iCs/>
          <w:shd w:val="clear" w:color="auto" w:fill="FFFFFF"/>
        </w:rPr>
        <w:t xml:space="preserve"> de </w:t>
      </w:r>
      <w:proofErr w:type="spellStart"/>
      <w:r w:rsidR="00C00169">
        <w:rPr>
          <w:rStyle w:val="normaltextrun"/>
          <w:rFonts w:cs="Arial"/>
          <w:i/>
          <w:iCs/>
          <w:shd w:val="clear" w:color="auto" w:fill="FFFFFF"/>
        </w:rPr>
        <w:t>meerwaarde</w:t>
      </w:r>
      <w:proofErr w:type="spellEnd"/>
      <w:r w:rsidR="00C00169">
        <w:rPr>
          <w:rStyle w:val="normaltextrun"/>
          <w:rFonts w:cs="Arial"/>
          <w:i/>
          <w:iCs/>
          <w:shd w:val="clear" w:color="auto" w:fill="FFFFFF"/>
        </w:rPr>
        <w:t xml:space="preserve"> </w:t>
      </w:r>
      <w:proofErr w:type="spellStart"/>
      <w:r w:rsidRPr="007D2C5A">
        <w:rPr>
          <w:rStyle w:val="normaltextrun"/>
          <w:rFonts w:cs="Arial"/>
          <w:i/>
          <w:iCs/>
          <w:shd w:val="clear" w:color="auto" w:fill="FFFFFF"/>
        </w:rPr>
        <w:t>dat</w:t>
      </w:r>
      <w:proofErr w:type="spellEnd"/>
      <w:r w:rsidRPr="007D2C5A">
        <w:rPr>
          <w:rStyle w:val="normaltextrun"/>
          <w:rFonts w:cs="Arial"/>
          <w:i/>
          <w:iCs/>
          <w:shd w:val="clear" w:color="auto" w:fill="FFFFFF"/>
        </w:rPr>
        <w:t xml:space="preserve"> de </w:t>
      </w:r>
      <w:proofErr w:type="spellStart"/>
      <w:r w:rsidR="000C2E00">
        <w:rPr>
          <w:rStyle w:val="normaltextrun"/>
          <w:rFonts w:cs="Arial"/>
          <w:i/>
          <w:iCs/>
          <w:shd w:val="clear" w:color="auto" w:fill="FFFFFF"/>
        </w:rPr>
        <w:t>eerder</w:t>
      </w:r>
      <w:proofErr w:type="spellEnd"/>
      <w:r w:rsidR="000C2E00">
        <w:rPr>
          <w:rStyle w:val="normaltextrun"/>
          <w:rFonts w:cs="Arial"/>
          <w:i/>
          <w:iCs/>
          <w:shd w:val="clear" w:color="auto" w:fill="FFFFFF"/>
        </w:rPr>
        <w:t xml:space="preserve"> </w:t>
      </w:r>
      <w:proofErr w:type="spellStart"/>
      <w:r w:rsidRPr="007D2C5A">
        <w:rPr>
          <w:rStyle w:val="normaltextrun"/>
          <w:rFonts w:cs="Arial"/>
          <w:i/>
          <w:iCs/>
          <w:shd w:val="clear" w:color="auto" w:fill="FFFFFF"/>
        </w:rPr>
        <w:t>voorgestelde</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eigenschappen</w:t>
      </w:r>
      <w:proofErr w:type="spellEnd"/>
      <w:r w:rsidRPr="007D2C5A">
        <w:rPr>
          <w:rStyle w:val="normaltextrun"/>
          <w:rFonts w:cs="Arial"/>
          <w:i/>
          <w:iCs/>
          <w:shd w:val="clear" w:color="auto" w:fill="FFFFFF"/>
        </w:rPr>
        <w:t xml:space="preserve"> van </w:t>
      </w:r>
      <w:proofErr w:type="spellStart"/>
      <w:r w:rsidRPr="007D2C5A">
        <w:rPr>
          <w:rStyle w:val="normaltextrun"/>
          <w:rFonts w:cs="Arial"/>
          <w:i/>
          <w:iCs/>
          <w:shd w:val="clear" w:color="auto" w:fill="FFFFFF"/>
        </w:rPr>
        <w:t>een</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groep</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hier</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bevestigd</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worden</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o</w:t>
      </w:r>
      <w:r w:rsidR="007D2C5A" w:rsidRPr="007D2C5A">
        <w:rPr>
          <w:rStyle w:val="normaltextrun"/>
          <w:rFonts w:cs="Arial"/>
          <w:i/>
          <w:iCs/>
          <w:shd w:val="clear" w:color="auto" w:fill="FFFFFF"/>
        </w:rPr>
        <w:t>.</w:t>
      </w:r>
      <w:r w:rsidRPr="007D2C5A">
        <w:rPr>
          <w:rStyle w:val="normaltextrun"/>
          <w:rFonts w:cs="Arial"/>
          <w:i/>
          <w:iCs/>
          <w:shd w:val="clear" w:color="auto" w:fill="FFFFFF"/>
        </w:rPr>
        <w:t>a</w:t>
      </w:r>
      <w:r w:rsidR="007D2C5A" w:rsidRPr="007D2C5A">
        <w:rPr>
          <w:rStyle w:val="normaltextrun"/>
          <w:rFonts w:cs="Arial"/>
          <w:i/>
          <w:iCs/>
          <w:shd w:val="clear" w:color="auto" w:fill="FFFFFF"/>
        </w:rPr>
        <w:t>.</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dat</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commutativiteit</w:t>
      </w:r>
      <w:proofErr w:type="spellEnd"/>
      <w:r w:rsidRPr="007D2C5A">
        <w:rPr>
          <w:rStyle w:val="normaltextrun"/>
          <w:rFonts w:cs="Arial"/>
          <w:i/>
          <w:iCs/>
          <w:shd w:val="clear" w:color="auto" w:fill="FFFFFF"/>
        </w:rPr>
        <w:t xml:space="preserve"> </w:t>
      </w:r>
      <w:proofErr w:type="spellStart"/>
      <w:r w:rsidR="00C165D7">
        <w:rPr>
          <w:rStyle w:val="normaltextrun"/>
          <w:rFonts w:cs="Arial"/>
          <w:i/>
          <w:iCs/>
          <w:shd w:val="clear" w:color="auto" w:fill="FFFFFF"/>
        </w:rPr>
        <w:t>inderdaad</w:t>
      </w:r>
      <w:proofErr w:type="spellEnd"/>
      <w:r w:rsidR="00C165D7">
        <w:rPr>
          <w:rStyle w:val="normaltextrun"/>
          <w:rFonts w:cs="Arial"/>
          <w:i/>
          <w:iCs/>
          <w:shd w:val="clear" w:color="auto" w:fill="FFFFFF"/>
        </w:rPr>
        <w:t xml:space="preserve"> </w:t>
      </w:r>
      <w:proofErr w:type="spellStart"/>
      <w:r w:rsidRPr="007D2C5A">
        <w:rPr>
          <w:rStyle w:val="normaltextrun"/>
          <w:rFonts w:cs="Arial"/>
          <w:i/>
          <w:iCs/>
          <w:shd w:val="clear" w:color="auto" w:fill="FFFFFF"/>
        </w:rPr>
        <w:t>geen</w:t>
      </w:r>
      <w:proofErr w:type="spellEnd"/>
      <w:r w:rsidRPr="007D2C5A">
        <w:rPr>
          <w:rStyle w:val="normaltextrun"/>
          <w:rFonts w:cs="Arial"/>
          <w:i/>
          <w:iCs/>
          <w:shd w:val="clear" w:color="auto" w:fill="FFFFFF"/>
        </w:rPr>
        <w:t xml:space="preserve"> </w:t>
      </w:r>
      <w:proofErr w:type="spellStart"/>
      <w:r w:rsidRPr="007D2C5A">
        <w:rPr>
          <w:rStyle w:val="normaltextrun"/>
          <w:rFonts w:cs="Arial"/>
          <w:i/>
          <w:iCs/>
          <w:shd w:val="clear" w:color="auto" w:fill="FFFFFF"/>
        </w:rPr>
        <w:t>eigenschap</w:t>
      </w:r>
      <w:proofErr w:type="spellEnd"/>
      <w:r w:rsidR="00C00169">
        <w:rPr>
          <w:rStyle w:val="normaltextrun"/>
          <w:rFonts w:cs="Arial"/>
          <w:i/>
          <w:iCs/>
          <w:shd w:val="clear" w:color="auto" w:fill="FFFFFF"/>
        </w:rPr>
        <w:t xml:space="preserve"> van </w:t>
      </w:r>
      <w:proofErr w:type="spellStart"/>
      <w:r w:rsidR="00C00169">
        <w:rPr>
          <w:rStyle w:val="normaltextrun"/>
          <w:rFonts w:cs="Arial"/>
          <w:i/>
          <w:iCs/>
          <w:shd w:val="clear" w:color="auto" w:fill="FFFFFF"/>
        </w:rPr>
        <w:t>elke</w:t>
      </w:r>
      <w:proofErr w:type="spellEnd"/>
      <w:r w:rsidR="00C00169">
        <w:rPr>
          <w:rStyle w:val="normaltextrun"/>
          <w:rFonts w:cs="Arial"/>
          <w:i/>
          <w:iCs/>
          <w:shd w:val="clear" w:color="auto" w:fill="FFFFFF"/>
        </w:rPr>
        <w:t xml:space="preserve"> </w:t>
      </w:r>
      <w:proofErr w:type="spellStart"/>
      <w:r w:rsidR="00C00169">
        <w:rPr>
          <w:rStyle w:val="normaltextrun"/>
          <w:rFonts w:cs="Arial"/>
          <w:i/>
          <w:iCs/>
          <w:shd w:val="clear" w:color="auto" w:fill="FFFFFF"/>
        </w:rPr>
        <w:t>groep</w:t>
      </w:r>
      <w:proofErr w:type="spellEnd"/>
      <w:r w:rsidRPr="007D2C5A">
        <w:rPr>
          <w:rStyle w:val="normaltextrun"/>
          <w:rFonts w:cs="Arial"/>
          <w:i/>
          <w:iCs/>
          <w:shd w:val="clear" w:color="auto" w:fill="FFFFFF"/>
        </w:rPr>
        <w:t xml:space="preserve"> is</w:t>
      </w:r>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en</w:t>
      </w:r>
      <w:proofErr w:type="spellEnd"/>
      <w:r w:rsidR="00C165D7">
        <w:rPr>
          <w:rStyle w:val="normaltextrun"/>
          <w:rFonts w:cs="Arial"/>
          <w:i/>
          <w:iCs/>
          <w:shd w:val="clear" w:color="auto" w:fill="FFFFFF"/>
        </w:rPr>
        <w:t xml:space="preserve"> het </w:t>
      </w:r>
      <w:proofErr w:type="spellStart"/>
      <w:r w:rsidR="00C165D7">
        <w:rPr>
          <w:rStyle w:val="normaltextrun"/>
          <w:rFonts w:cs="Arial"/>
          <w:i/>
          <w:iCs/>
          <w:shd w:val="clear" w:color="auto" w:fill="FFFFFF"/>
        </w:rPr>
        <w:t>vermoeden</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dat</w:t>
      </w:r>
      <w:proofErr w:type="spellEnd"/>
      <w:r w:rsidR="00C165D7">
        <w:rPr>
          <w:rStyle w:val="normaltextrun"/>
          <w:rFonts w:cs="Arial"/>
          <w:i/>
          <w:iCs/>
          <w:shd w:val="clear" w:color="auto" w:fill="FFFFFF"/>
        </w:rPr>
        <w:t xml:space="preserve"> de </w:t>
      </w:r>
      <w:proofErr w:type="spellStart"/>
      <w:r w:rsidR="00C165D7">
        <w:rPr>
          <w:rStyle w:val="normaltextrun"/>
          <w:rFonts w:cs="Arial"/>
          <w:i/>
          <w:iCs/>
          <w:shd w:val="clear" w:color="auto" w:fill="FFFFFF"/>
        </w:rPr>
        <w:t>andere</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eigenschappen</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wel</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moeten</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gelden</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wordt</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hier</w:t>
      </w:r>
      <w:proofErr w:type="spellEnd"/>
      <w:r w:rsidR="00C165D7">
        <w:rPr>
          <w:rStyle w:val="normaltextrun"/>
          <w:rFonts w:cs="Arial"/>
          <w:i/>
          <w:iCs/>
          <w:shd w:val="clear" w:color="auto" w:fill="FFFFFF"/>
        </w:rPr>
        <w:t xml:space="preserve"> </w:t>
      </w:r>
      <w:proofErr w:type="spellStart"/>
      <w:r w:rsidR="00C165D7">
        <w:rPr>
          <w:rStyle w:val="normaltextrun"/>
          <w:rFonts w:cs="Arial"/>
          <w:i/>
          <w:iCs/>
          <w:shd w:val="clear" w:color="auto" w:fill="FFFFFF"/>
        </w:rPr>
        <w:t>versterkt</w:t>
      </w:r>
      <w:proofErr w:type="spellEnd"/>
      <w:r w:rsidRPr="007D2C5A">
        <w:rPr>
          <w:rStyle w:val="normaltextrun"/>
          <w:rFonts w:cs="Arial"/>
          <w:i/>
          <w:iCs/>
          <w:shd w:val="clear" w:color="auto" w:fill="FFFFFF"/>
        </w:rPr>
        <w:t>).</w:t>
      </w:r>
    </w:p>
    <w:p w14:paraId="14B7AE72" w14:textId="0478BB30" w:rsidR="00A04EEF" w:rsidRPr="00A83792" w:rsidRDefault="00A04EEF" w:rsidP="00A04EEF">
      <w:pPr>
        <w:rPr>
          <w:b/>
          <w:bCs/>
          <w:lang w:val="nl-BE"/>
        </w:rPr>
      </w:pPr>
      <w:r w:rsidRPr="00A83792">
        <w:rPr>
          <w:b/>
          <w:bCs/>
          <w:lang w:val="nl-BE"/>
        </w:rPr>
        <w:t>3.1. Groepen van matrices: werkblad D</w:t>
      </w:r>
    </w:p>
    <w:p w14:paraId="0F356885" w14:textId="172C097F" w:rsidR="00A04EEF" w:rsidRDefault="69D25A3D" w:rsidP="1F33B690">
      <w:pPr>
        <w:tabs>
          <w:tab w:val="left" w:pos="1050"/>
        </w:tabs>
        <w:rPr>
          <w:lang w:val="nl-BE"/>
        </w:rPr>
      </w:pPr>
      <w:r w:rsidRPr="1F33B690">
        <w:rPr>
          <w:lang w:val="nl-BE"/>
        </w:rPr>
        <w:t xml:space="preserve">Geef de inleiding van het werkblad </w:t>
      </w:r>
      <w:r w:rsidR="000C2E00">
        <w:rPr>
          <w:lang w:val="nl-BE"/>
        </w:rPr>
        <w:t xml:space="preserve">eventueel </w:t>
      </w:r>
      <w:r w:rsidRPr="1F33B690">
        <w:rPr>
          <w:lang w:val="nl-BE"/>
        </w:rPr>
        <w:t xml:space="preserve">in een onderwijsleergesprek (de notaties </w:t>
      </w:r>
      <m:oMath>
        <m:sSup>
          <m:sSupPr>
            <m:ctrlPr>
              <w:rPr>
                <w:rFonts w:ascii="Cambria Math" w:hAnsi="Cambria Math"/>
              </w:rPr>
            </m:ctrlPr>
          </m:sSupPr>
          <m:e>
            <m:r>
              <w:rPr>
                <w:rFonts w:ascii="Cambria Math" w:hAnsi="Cambria Math"/>
              </w:rPr>
              <m:t>H</m:t>
            </m:r>
          </m:e>
          <m:sup>
            <m:r>
              <w:rPr>
                <w:rFonts w:ascii="Cambria Math" w:hAnsi="Cambria Math"/>
                <w:lang w:val="nl-BE"/>
              </w:rPr>
              <m:t>++</m:t>
            </m:r>
          </m:sup>
        </m:sSup>
      </m:oMath>
      <w:r w:rsidRPr="1F33B690">
        <w:rPr>
          <w:lang w:val="nl-BE"/>
        </w:rPr>
        <w:t xml:space="preserve">, </w:t>
      </w:r>
      <m:oMath>
        <m:sSup>
          <m:sSupPr>
            <m:ctrlPr>
              <w:rPr>
                <w:rFonts w:ascii="Cambria Math" w:hAnsi="Cambria Math"/>
              </w:rPr>
            </m:ctrlPr>
          </m:sSupPr>
          <m:e>
            <m:r>
              <w:rPr>
                <w:rFonts w:ascii="Cambria Math" w:hAnsi="Cambria Math"/>
              </w:rPr>
              <m:t>N</m:t>
            </m:r>
          </m:e>
          <m:sup>
            <m:r>
              <w:rPr>
                <w:rFonts w:ascii="Cambria Math" w:hAnsi="Cambria Math"/>
                <w:lang w:val="nl-BE"/>
              </w:rPr>
              <m:t>+ -</m:t>
            </m:r>
          </m:sup>
        </m:sSup>
      </m:oMath>
      <w:r w:rsidR="254B10CA" w:rsidRPr="1F33B690">
        <w:rPr>
          <w:lang w:val="nl-BE"/>
        </w:rPr>
        <w:t xml:space="preserve">,…). Vanaf </w:t>
      </w:r>
      <w:r w:rsidR="187DE402" w:rsidRPr="1F33B690">
        <w:rPr>
          <w:lang w:val="nl-BE"/>
        </w:rPr>
        <w:t>het aanvullen van de Cayleytabel</w:t>
      </w:r>
      <w:r w:rsidR="254B10CA" w:rsidRPr="1F33B690">
        <w:rPr>
          <w:lang w:val="nl-BE"/>
        </w:rPr>
        <w:t xml:space="preserve"> kunnen leerlingen</w:t>
      </w:r>
      <w:r w:rsidR="00BD1972" w:rsidRPr="1F33B690">
        <w:rPr>
          <w:lang w:val="nl-BE"/>
        </w:rPr>
        <w:t xml:space="preserve"> zelfstandig </w:t>
      </w:r>
      <w:r w:rsidR="0FE628EC" w:rsidRPr="1F33B690">
        <w:rPr>
          <w:lang w:val="nl-BE"/>
        </w:rPr>
        <w:t xml:space="preserve">werken </w:t>
      </w:r>
      <w:r w:rsidR="00BD1972" w:rsidRPr="1F33B690">
        <w:rPr>
          <w:lang w:val="nl-BE"/>
        </w:rPr>
        <w:t>aan het werkblad.</w:t>
      </w:r>
      <w:r w:rsidR="290583AE" w:rsidRPr="1F33B690">
        <w:rPr>
          <w:lang w:val="nl-BE"/>
        </w:rPr>
        <w:t xml:space="preserve"> </w:t>
      </w:r>
      <w:r w:rsidR="000C2E00">
        <w:rPr>
          <w:lang w:val="nl-BE"/>
        </w:rPr>
        <w:t xml:space="preserve">Leerlingen kunnen </w:t>
      </w:r>
      <w:r w:rsidR="290583AE" w:rsidRPr="1F33B690">
        <w:rPr>
          <w:lang w:val="nl-BE"/>
        </w:rPr>
        <w:t>de matrixproducten</w:t>
      </w:r>
      <w:r w:rsidR="000C2E00">
        <w:rPr>
          <w:lang w:val="nl-BE"/>
        </w:rPr>
        <w:t xml:space="preserve"> eventueel</w:t>
      </w:r>
      <w:r w:rsidR="290583AE" w:rsidRPr="1F33B690">
        <w:rPr>
          <w:lang w:val="nl-BE"/>
        </w:rPr>
        <w:t xml:space="preserve"> met </w:t>
      </w:r>
      <w:r w:rsidR="00D2784A">
        <w:rPr>
          <w:lang w:val="nl-BE"/>
        </w:rPr>
        <w:t>een</w:t>
      </w:r>
      <w:r w:rsidR="290583AE" w:rsidRPr="1F33B690">
        <w:rPr>
          <w:lang w:val="nl-BE"/>
        </w:rPr>
        <w:t xml:space="preserve"> rekenmachine</w:t>
      </w:r>
      <w:r w:rsidR="00D2784A">
        <w:rPr>
          <w:lang w:val="nl-BE"/>
        </w:rPr>
        <w:t>/</w:t>
      </w:r>
      <w:proofErr w:type="spellStart"/>
      <w:r w:rsidR="00D2784A">
        <w:rPr>
          <w:lang w:val="nl-BE"/>
        </w:rPr>
        <w:t>Geogebra</w:t>
      </w:r>
      <w:proofErr w:type="spellEnd"/>
      <w:r w:rsidR="290583AE" w:rsidRPr="1F33B690">
        <w:rPr>
          <w:lang w:val="nl-BE"/>
        </w:rPr>
        <w:t xml:space="preserve"> uitrekenen. </w:t>
      </w:r>
      <w:r w:rsidR="00DE52DB" w:rsidRPr="1F33B690">
        <w:rPr>
          <w:lang w:val="nl-BE"/>
        </w:rPr>
        <w:t>Z</w:t>
      </w:r>
      <w:r w:rsidR="005E4862" w:rsidRPr="1F33B690">
        <w:rPr>
          <w:lang w:val="nl-BE"/>
        </w:rPr>
        <w:t xml:space="preserve">e gaan na of </w:t>
      </w:r>
      <w:r w:rsidR="00DE52DB" w:rsidRPr="1F33B690">
        <w:rPr>
          <w:lang w:val="nl-BE"/>
        </w:rPr>
        <w:t xml:space="preserve">het voorbeeld van de groep van matrices voldoet aan </w:t>
      </w:r>
      <w:r w:rsidR="005E4862" w:rsidRPr="1F33B690">
        <w:rPr>
          <w:lang w:val="nl-BE"/>
        </w:rPr>
        <w:t>de definitie die we tot nu toe opgesteld hebben</w:t>
      </w:r>
      <w:r w:rsidR="00DE52DB" w:rsidRPr="1F33B690">
        <w:rPr>
          <w:lang w:val="nl-BE"/>
        </w:rPr>
        <w:t xml:space="preserve">. Dit zal gelden! </w:t>
      </w:r>
      <w:r w:rsidR="009B2A90" w:rsidRPr="1F33B690">
        <w:rPr>
          <w:lang w:val="nl-BE"/>
        </w:rPr>
        <w:t>Overloop ook nu klassikaal kort de antwoorden, want het is belangrijk dat leerlingen het nagaan van de groepsaxioma’s goed onder de knie krijgen.</w:t>
      </w:r>
    </w:p>
    <w:p w14:paraId="44C200FF" w14:textId="31D2D2F8" w:rsidR="00A04EEF" w:rsidRDefault="00A04EEF" w:rsidP="00A04EEF">
      <w:pPr>
        <w:rPr>
          <w:b/>
          <w:bCs/>
          <w:lang w:val="nl-BE"/>
        </w:rPr>
      </w:pPr>
      <w:r w:rsidRPr="00254CCF">
        <w:rPr>
          <w:b/>
          <w:bCs/>
          <w:lang w:val="nl-BE"/>
        </w:rPr>
        <w:t>3.2. Op zoek naar de definitie van een groep</w:t>
      </w:r>
    </w:p>
    <w:p w14:paraId="0CE283CF" w14:textId="6D9BABB8" w:rsidR="00254CCF" w:rsidRDefault="00254CCF" w:rsidP="00A04EEF">
      <w:pPr>
        <w:rPr>
          <w:lang w:val="nl-BE"/>
        </w:rPr>
      </w:pPr>
      <w:r>
        <w:rPr>
          <w:lang w:val="nl-BE"/>
        </w:rPr>
        <w:t>We hebben in werkblad D besloten dat matrices voldoen aan de definitie die we tot nu toe voor ogen hadden, dus daar veranderen we niets aan.</w:t>
      </w:r>
      <w:r w:rsidR="007D2C5A">
        <w:rPr>
          <w:lang w:val="nl-BE"/>
        </w:rPr>
        <w:t xml:space="preserve"> </w:t>
      </w:r>
    </w:p>
    <w:p w14:paraId="477F7EC9" w14:textId="491B27CE" w:rsidR="00874D92" w:rsidRDefault="00874D92" w:rsidP="00A04EEF">
      <w:pPr>
        <w:rPr>
          <w:b/>
          <w:bCs/>
          <w:lang w:val="nl-BE"/>
        </w:rPr>
      </w:pPr>
      <w:r>
        <w:rPr>
          <w:b/>
          <w:bCs/>
          <w:lang w:val="nl-BE"/>
        </w:rPr>
        <w:t>4.1. Definitie van een groep</w:t>
      </w:r>
    </w:p>
    <w:p w14:paraId="78F47CE2" w14:textId="25EE925E" w:rsidR="00916E09" w:rsidRDefault="00494452" w:rsidP="00A04EEF">
      <w:pPr>
        <w:rPr>
          <w:rFonts w:eastAsiaTheme="minorEastAsia"/>
          <w:lang w:val="nl-BE"/>
        </w:rPr>
      </w:pPr>
      <w:r>
        <w:rPr>
          <w:lang w:val="nl-BE"/>
        </w:rPr>
        <w:t>Maak de overstap van de drie geziene voorbeelden naar een abstracte verzameling en bewerking zoals beschreven staat in het lesmateriaal.</w:t>
      </w:r>
      <w:r w:rsidR="009C0EFE">
        <w:rPr>
          <w:lang w:val="nl-BE"/>
        </w:rPr>
        <w:t xml:space="preserve"> Probeer dan samen de definitie van een groep te achterhalen.</w:t>
      </w:r>
      <w:r w:rsidR="00C31BCF">
        <w:rPr>
          <w:lang w:val="nl-BE"/>
        </w:rPr>
        <w:t xml:space="preserve"> </w:t>
      </w:r>
      <w:r w:rsidR="000F667F">
        <w:rPr>
          <w:lang w:val="nl-BE"/>
        </w:rPr>
        <w:t>Verduidelijk</w:t>
      </w:r>
      <w:r w:rsidR="00956B45">
        <w:rPr>
          <w:lang w:val="nl-BE"/>
        </w:rPr>
        <w:t xml:space="preserve"> kort de nieuwe notatie </w:t>
      </w:r>
      <m:oMath>
        <m:r>
          <w:rPr>
            <w:rFonts w:ascii="Cambria Math" w:hAnsi="Cambria Math"/>
            <w:lang w:val="nl-BE"/>
          </w:rPr>
          <m:t>G,*</m:t>
        </m:r>
      </m:oMath>
      <w:r w:rsidR="00277C42">
        <w:rPr>
          <w:rFonts w:eastAsiaTheme="minorEastAsia"/>
          <w:lang w:val="nl-BE"/>
        </w:rPr>
        <w:t xml:space="preserve">: de leerlingen kunnen het symbool </w:t>
      </w:r>
      <m:oMath>
        <m:r>
          <w:rPr>
            <w:rFonts w:ascii="Cambria Math" w:hAnsi="Cambria Math"/>
            <w:lang w:val="nl-BE"/>
          </w:rPr>
          <m:t>*</m:t>
        </m:r>
      </m:oMath>
      <w:r w:rsidR="00277C42">
        <w:rPr>
          <w:rFonts w:eastAsiaTheme="minorEastAsia"/>
          <w:lang w:val="nl-BE"/>
        </w:rPr>
        <w:t xml:space="preserve"> verwarrend vinden. Maak duidelijk dat dit een </w:t>
      </w:r>
      <w:r w:rsidR="0077360E">
        <w:rPr>
          <w:rFonts w:eastAsiaTheme="minorEastAsia"/>
          <w:lang w:val="nl-BE"/>
        </w:rPr>
        <w:t>‘</w:t>
      </w:r>
      <w:proofErr w:type="spellStart"/>
      <w:r w:rsidR="0077360E">
        <w:rPr>
          <w:rFonts w:eastAsiaTheme="minorEastAsia"/>
          <w:lang w:val="nl-BE"/>
        </w:rPr>
        <w:t>placeholder</w:t>
      </w:r>
      <w:proofErr w:type="spellEnd"/>
      <w:r w:rsidR="0077360E">
        <w:rPr>
          <w:rFonts w:eastAsiaTheme="minorEastAsia"/>
          <w:lang w:val="nl-BE"/>
        </w:rPr>
        <w:t xml:space="preserve">’ is </w:t>
      </w:r>
      <w:r w:rsidR="00916E09">
        <w:rPr>
          <w:rFonts w:eastAsiaTheme="minorEastAsia"/>
          <w:lang w:val="nl-BE"/>
        </w:rPr>
        <w:t xml:space="preserve">voor een willekeurige bewerking, net zoals </w:t>
      </w:r>
      <m:oMath>
        <m:r>
          <w:rPr>
            <w:rFonts w:ascii="Cambria Math" w:eastAsiaTheme="minorEastAsia" w:hAnsi="Cambria Math"/>
            <w:lang w:val="nl-BE"/>
          </w:rPr>
          <m:t>x</m:t>
        </m:r>
      </m:oMath>
      <w:r w:rsidR="00916E09">
        <w:rPr>
          <w:rFonts w:eastAsiaTheme="minorEastAsia"/>
          <w:lang w:val="nl-BE"/>
        </w:rPr>
        <w:t xml:space="preserve"> vaak een ‘</w:t>
      </w:r>
      <w:proofErr w:type="spellStart"/>
      <w:r w:rsidR="00916E09">
        <w:rPr>
          <w:rFonts w:eastAsiaTheme="minorEastAsia"/>
          <w:lang w:val="nl-BE"/>
        </w:rPr>
        <w:t>placeholder</w:t>
      </w:r>
      <w:proofErr w:type="spellEnd"/>
      <w:r w:rsidR="00916E09">
        <w:rPr>
          <w:rFonts w:eastAsiaTheme="minorEastAsia"/>
          <w:lang w:val="nl-BE"/>
        </w:rPr>
        <w:t>’ is voor een willekeurig getal.</w:t>
      </w:r>
    </w:p>
    <w:p w14:paraId="563CCB16" w14:textId="161D2C90" w:rsidR="00874D92" w:rsidRDefault="00C31BCF" w:rsidP="00A04EEF">
      <w:pPr>
        <w:rPr>
          <w:lang w:val="nl-BE"/>
        </w:rPr>
      </w:pPr>
      <w:r>
        <w:rPr>
          <w:lang w:val="nl-BE"/>
        </w:rPr>
        <w:t xml:space="preserve">Vergelijk met wat we hiervoor zagen </w:t>
      </w:r>
      <w:r w:rsidR="001F4D24">
        <w:rPr>
          <w:lang w:val="nl-BE"/>
        </w:rPr>
        <w:t>(</w:t>
      </w:r>
      <w:r>
        <w:rPr>
          <w:lang w:val="nl-BE"/>
        </w:rPr>
        <w:t xml:space="preserve">geslotenheid, associativiteit, </w:t>
      </w:r>
      <w:r w:rsidR="001F4D24">
        <w:rPr>
          <w:lang w:val="nl-BE"/>
        </w:rPr>
        <w:t xml:space="preserve">neutraal element, invers element) en probeer deze </w:t>
      </w:r>
      <w:r w:rsidR="0068284A">
        <w:rPr>
          <w:lang w:val="nl-BE"/>
        </w:rPr>
        <w:t>axioma’s</w:t>
      </w:r>
      <w:r w:rsidR="001F4D24">
        <w:rPr>
          <w:lang w:val="nl-BE"/>
        </w:rPr>
        <w:t xml:space="preserve"> dan algebraïsch te noteren.</w:t>
      </w:r>
      <w:r w:rsidR="00E04C2D">
        <w:rPr>
          <w:lang w:val="nl-BE"/>
        </w:rPr>
        <w:t xml:space="preserve"> Geef hier voldoende sturing, maar probeer het interactief te houden.</w:t>
      </w:r>
      <w:r w:rsidR="007727DB">
        <w:rPr>
          <w:lang w:val="nl-BE"/>
        </w:rPr>
        <w:t xml:space="preserve"> Benadruk ook zeker dat een groep een wiskundige structuur is die bestaat uit een verzameling én </w:t>
      </w:r>
      <w:r w:rsidR="0097574A">
        <w:rPr>
          <w:lang w:val="nl-BE"/>
        </w:rPr>
        <w:t>een bijhorende binaire inwendige bewerking.</w:t>
      </w:r>
      <w:r w:rsidR="0068284A">
        <w:rPr>
          <w:lang w:val="nl-BE"/>
        </w:rPr>
        <w:t xml:space="preserve"> Een groep is dus niet enkel een verzameling van elementen!</w:t>
      </w:r>
    </w:p>
    <w:p w14:paraId="47551AB8" w14:textId="5E2E6B1F" w:rsidR="00663B54" w:rsidRPr="00543262" w:rsidRDefault="00663B54" w:rsidP="3F2DD419">
      <w:pPr>
        <w:rPr>
          <w:sz w:val="18"/>
          <w:szCs w:val="18"/>
          <w:lang w:val="nl-BE"/>
        </w:rPr>
      </w:pPr>
      <w:r w:rsidRPr="00543262">
        <w:rPr>
          <w:sz w:val="18"/>
          <w:szCs w:val="18"/>
          <w:lang w:val="nl-BE"/>
        </w:rPr>
        <w:t>Voor de definitie van het invers element zouden we eigenlijk al moeten weten dat er slechts één neutraal element bestaat (Hoe weet je ander</w:t>
      </w:r>
      <w:r w:rsidR="00011D4B">
        <w:rPr>
          <w:sz w:val="18"/>
          <w:szCs w:val="18"/>
          <w:lang w:val="nl-BE"/>
        </w:rPr>
        <w:t xml:space="preserve">s </w:t>
      </w:r>
      <w:r w:rsidR="00C00169">
        <w:rPr>
          <w:sz w:val="18"/>
          <w:szCs w:val="18"/>
          <w:lang w:val="nl-BE"/>
        </w:rPr>
        <w:t>aa</w:t>
      </w:r>
      <w:r w:rsidR="00011D4B">
        <w:rPr>
          <w:sz w:val="18"/>
          <w:szCs w:val="18"/>
          <w:lang w:val="nl-BE"/>
        </w:rPr>
        <w:t>n</w:t>
      </w:r>
      <w:r w:rsidR="00C00169">
        <w:rPr>
          <w:sz w:val="18"/>
          <w:szCs w:val="18"/>
          <w:lang w:val="nl-BE"/>
        </w:rPr>
        <w:t xml:space="preserve"> welk neutraal element</w:t>
      </w:r>
      <w:r w:rsidR="00011D4B">
        <w:rPr>
          <w:sz w:val="18"/>
          <w:szCs w:val="18"/>
          <w:lang w:val="nl-BE"/>
        </w:rPr>
        <w:t xml:space="preserve"> </w:t>
      </w:r>
      <m:oMath>
        <m:r>
          <w:rPr>
            <w:rFonts w:ascii="Cambria Math" w:hAnsi="Cambria Math"/>
            <w:sz w:val="18"/>
            <w:szCs w:val="18"/>
            <w:lang w:val="nl-BE"/>
          </w:rPr>
          <m:t>x*</m:t>
        </m:r>
        <m:sSup>
          <m:sSupPr>
            <m:ctrlPr>
              <w:rPr>
                <w:rFonts w:ascii="Cambria Math" w:hAnsi="Cambria Math"/>
                <w:i/>
                <w:sz w:val="18"/>
                <w:szCs w:val="18"/>
                <w:lang w:val="nl-BE"/>
              </w:rPr>
            </m:ctrlPr>
          </m:sSupPr>
          <m:e>
            <m:r>
              <w:rPr>
                <w:rFonts w:ascii="Cambria Math" w:hAnsi="Cambria Math"/>
                <w:sz w:val="18"/>
                <w:szCs w:val="18"/>
                <w:lang w:val="nl-BE"/>
              </w:rPr>
              <m:t>x</m:t>
            </m:r>
          </m:e>
          <m:sup>
            <m:r>
              <w:rPr>
                <w:rFonts w:ascii="Cambria Math" w:hAnsi="Cambria Math"/>
                <w:sz w:val="18"/>
                <w:szCs w:val="18"/>
                <w:lang w:val="nl-BE"/>
              </w:rPr>
              <m:t>-1</m:t>
            </m:r>
          </m:sup>
        </m:sSup>
      </m:oMath>
      <w:r w:rsidR="00011D4B">
        <w:rPr>
          <w:rFonts w:eastAsiaTheme="minorEastAsia"/>
          <w:sz w:val="18"/>
          <w:szCs w:val="18"/>
          <w:lang w:val="nl-BE"/>
        </w:rPr>
        <w:t xml:space="preserve"> gelijk moet zijn?</w:t>
      </w:r>
      <w:r w:rsidRPr="00543262">
        <w:rPr>
          <w:sz w:val="18"/>
          <w:szCs w:val="18"/>
          <w:lang w:val="nl-BE"/>
        </w:rPr>
        <w:t>). Om deze eigenschap hier te bewijzen, denk ik dat we</w:t>
      </w:r>
      <w:r w:rsidR="00011D4B">
        <w:rPr>
          <w:sz w:val="18"/>
          <w:szCs w:val="18"/>
          <w:lang w:val="nl-BE"/>
        </w:rPr>
        <w:t xml:space="preserve"> </w:t>
      </w:r>
      <w:r w:rsidRPr="00543262">
        <w:rPr>
          <w:sz w:val="18"/>
          <w:szCs w:val="18"/>
          <w:lang w:val="nl-BE"/>
        </w:rPr>
        <w:t>te snel</w:t>
      </w:r>
      <w:r w:rsidR="00011D4B">
        <w:rPr>
          <w:sz w:val="18"/>
          <w:szCs w:val="18"/>
          <w:lang w:val="nl-BE"/>
        </w:rPr>
        <w:t xml:space="preserve"> </w:t>
      </w:r>
      <w:r w:rsidRPr="00543262">
        <w:rPr>
          <w:sz w:val="18"/>
          <w:szCs w:val="18"/>
          <w:lang w:val="nl-BE"/>
        </w:rPr>
        <w:t xml:space="preserve">iets te </w:t>
      </w:r>
      <w:r w:rsidR="3F0B2085" w:rsidRPr="00543262">
        <w:rPr>
          <w:sz w:val="18"/>
          <w:szCs w:val="18"/>
          <w:lang w:val="nl-BE"/>
        </w:rPr>
        <w:t xml:space="preserve">ver zullen gaan. Daarom wijzen we u als leerkracht hier wel op deze kleine onnauwkeurigheid, maar vallen we de leerlingen daar verder niet mee lastig (bij een eerste introductie in de groepentheorie lijkt </w:t>
      </w:r>
      <w:r w:rsidR="00543262">
        <w:rPr>
          <w:sz w:val="18"/>
          <w:szCs w:val="18"/>
          <w:lang w:val="nl-BE"/>
        </w:rPr>
        <w:t>ons</w:t>
      </w:r>
      <w:r w:rsidR="3F0B2085" w:rsidRPr="00543262">
        <w:rPr>
          <w:sz w:val="18"/>
          <w:szCs w:val="18"/>
          <w:lang w:val="nl-BE"/>
        </w:rPr>
        <w:t xml:space="preserve"> dat geen probleem).</w:t>
      </w:r>
    </w:p>
    <w:p w14:paraId="3206F145" w14:textId="0A243DF3" w:rsidR="001107F5" w:rsidRDefault="00062A15" w:rsidP="00A04EEF">
      <w:pPr>
        <w:rPr>
          <w:lang w:val="nl-BE"/>
        </w:rPr>
      </w:pPr>
      <w:r>
        <w:rPr>
          <w:lang w:val="nl-BE"/>
        </w:rPr>
        <w:t>Pols dan kort even naar wat de leerlingen denken dat de definitie van een commutatieve/eindige/oneindige groep zal zijn.</w:t>
      </w:r>
      <w:r w:rsidR="001107F5">
        <w:rPr>
          <w:lang w:val="nl-BE"/>
        </w:rPr>
        <w:t xml:space="preserve"> En vertel wat de orde van een groep is. Overloop nog kort </w:t>
      </w:r>
      <w:r w:rsidR="00DB0691">
        <w:rPr>
          <w:lang w:val="nl-BE"/>
        </w:rPr>
        <w:t>deze eigenschappen toegepast op de</w:t>
      </w:r>
      <w:r w:rsidR="001107F5">
        <w:rPr>
          <w:lang w:val="nl-BE"/>
        </w:rPr>
        <w:t xml:space="preserve"> </w:t>
      </w:r>
      <w:r w:rsidR="00DB0691">
        <w:rPr>
          <w:lang w:val="nl-BE"/>
        </w:rPr>
        <w:t>bestudeerde</w:t>
      </w:r>
      <w:r w:rsidR="001107F5">
        <w:rPr>
          <w:lang w:val="nl-BE"/>
        </w:rPr>
        <w:t xml:space="preserve"> groepen.</w:t>
      </w:r>
    </w:p>
    <w:p w14:paraId="01BD7EB0" w14:textId="6C753858" w:rsidR="001827FC" w:rsidRDefault="001827FC" w:rsidP="001827FC">
      <w:pPr>
        <w:pStyle w:val="LES"/>
      </w:pPr>
      <w:r>
        <w:lastRenderedPageBreak/>
        <w:t>Les 5</w:t>
      </w:r>
      <w:r w:rsidR="00FC4A16">
        <w:t xml:space="preserve"> –</w:t>
      </w:r>
      <w:r>
        <w:t xml:space="preserve"> </w:t>
      </w:r>
      <w:r w:rsidR="00291A19">
        <w:t>orde van een element</w:t>
      </w:r>
      <w:r w:rsidR="00FC4A16">
        <w:t>,</w:t>
      </w:r>
      <w:r w:rsidR="00291A19">
        <w:t xml:space="preserve"> </w:t>
      </w:r>
      <w:r>
        <w:t>voorbeelden van groepen</w:t>
      </w:r>
    </w:p>
    <w:p w14:paraId="7C1F5051" w14:textId="77777777" w:rsidR="0059408F" w:rsidRPr="00543262" w:rsidRDefault="0059408F" w:rsidP="0059408F">
      <w:pPr>
        <w:rPr>
          <w:b/>
          <w:bCs/>
          <w:lang w:val="nl-BE"/>
        </w:rPr>
      </w:pPr>
      <w:r>
        <w:rPr>
          <w:b/>
          <w:bCs/>
          <w:lang w:val="nl-BE"/>
        </w:rPr>
        <w:t>4.2. Orde van een element</w:t>
      </w:r>
    </w:p>
    <w:p w14:paraId="58591FFF" w14:textId="53EE90CE" w:rsidR="0059408F" w:rsidRDefault="0059408F" w:rsidP="0059408F">
      <w:pPr>
        <w:rPr>
          <w:lang w:val="nl-BE"/>
        </w:rPr>
      </w:pPr>
      <w:r>
        <w:rPr>
          <w:lang w:val="nl-BE"/>
        </w:rPr>
        <w:t>Geef voorbeelden en kom tot de definitie van de orde van een element, zoals in het lesmateriaal beschreven staat. Leg nog even de nadruk op de gedeelde naam “orde van een groep”, zodat dit niet verward zal worden.</w:t>
      </w:r>
      <w:r w:rsidR="001E6668">
        <w:rPr>
          <w:lang w:val="nl-BE"/>
        </w:rPr>
        <w:t xml:space="preserve"> We verwachten dat</w:t>
      </w:r>
      <w:r w:rsidR="003A38F6">
        <w:rPr>
          <w:lang w:val="nl-BE"/>
        </w:rPr>
        <w:t xml:space="preserve"> hier vrij snel kan worden doorgegaan en dat</w:t>
      </w:r>
      <w:r w:rsidR="001E6668">
        <w:rPr>
          <w:lang w:val="nl-BE"/>
        </w:rPr>
        <w:t xml:space="preserve"> leerlingen hier redelijk snel mee weg zullen zijn.</w:t>
      </w:r>
      <w:r w:rsidR="00DC490C">
        <w:rPr>
          <w:lang w:val="nl-BE"/>
        </w:rPr>
        <w:t xml:space="preserve"> Indien nodig is dit dus ook een </w:t>
      </w:r>
      <w:r w:rsidR="003A38F6">
        <w:rPr>
          <w:lang w:val="nl-BE"/>
        </w:rPr>
        <w:t>onderdeel dat thuis zelfstandig verwerkt kan worden.</w:t>
      </w:r>
    </w:p>
    <w:p w14:paraId="6E2D5B1E" w14:textId="77777777" w:rsidR="0059408F" w:rsidRPr="00652BAA" w:rsidRDefault="0059408F" w:rsidP="0059408F">
      <w:pPr>
        <w:rPr>
          <w:lang w:val="nl-BE"/>
        </w:rPr>
      </w:pPr>
      <w:r>
        <w:rPr>
          <w:i/>
          <w:iCs/>
          <w:lang w:val="nl-BE"/>
        </w:rPr>
        <w:t>Oefening 7,9:</w:t>
      </w:r>
      <w:r>
        <w:rPr>
          <w:lang w:val="nl-BE"/>
        </w:rPr>
        <w:t xml:space="preserve"> eens de definitie van orde van een element begrepen is, zouden deze oefeningen niet te moeilijk mogen zijn.</w:t>
      </w:r>
    </w:p>
    <w:p w14:paraId="55FD93E3" w14:textId="785CCC80" w:rsidR="0059408F" w:rsidRPr="0059408F" w:rsidRDefault="0059408F" w:rsidP="001827FC">
      <w:pPr>
        <w:rPr>
          <w:lang w:val="nl-BE"/>
        </w:rPr>
      </w:pPr>
      <w:r w:rsidRPr="00AF31DC">
        <w:rPr>
          <w:i/>
          <w:iCs/>
          <w:lang w:val="nl-BE"/>
        </w:rPr>
        <w:t xml:space="preserve">Oefening </w:t>
      </w:r>
      <w:r>
        <w:rPr>
          <w:i/>
          <w:iCs/>
          <w:lang w:val="nl-BE"/>
        </w:rPr>
        <w:t>8</w:t>
      </w:r>
      <w:r w:rsidRPr="00AF31DC">
        <w:rPr>
          <w:i/>
          <w:iCs/>
          <w:lang w:val="nl-BE"/>
        </w:rPr>
        <w:t>:</w:t>
      </w:r>
      <w:r>
        <w:rPr>
          <w:lang w:val="nl-BE"/>
        </w:rPr>
        <w:t xml:space="preserve"> eens de definitie begrepen is en de rekenregels binnen </w:t>
      </w:r>
      <m:oMath>
        <m:sSub>
          <m:sSubPr>
            <m:ctrlPr>
              <w:rPr>
                <w:rFonts w:ascii="Cambria Math" w:hAnsi="Cambria Math"/>
                <w:i/>
                <w:lang w:val="nl-BE"/>
              </w:rPr>
            </m:ctrlPr>
          </m:sSubPr>
          <m:e>
            <m:r>
              <w:rPr>
                <w:rFonts w:ascii="Cambria Math" w:hAnsi="Cambria Math"/>
                <w:lang w:val="nl-BE"/>
              </w:rPr>
              <m:t>S</m:t>
            </m:r>
          </m:e>
          <m:sub>
            <m:r>
              <w:rPr>
                <w:rFonts w:ascii="Cambria Math" w:hAnsi="Cambria Math"/>
                <w:lang w:val="nl-BE"/>
              </w:rPr>
              <m:t>3</m:t>
            </m:r>
          </m:sub>
        </m:sSub>
        <m:r>
          <w:rPr>
            <w:rFonts w:ascii="Cambria Math" w:hAnsi="Cambria Math"/>
            <w:lang w:val="nl-BE"/>
          </w:rPr>
          <m:t xml:space="preserve">,∘ </m:t>
        </m:r>
      </m:oMath>
      <w:r>
        <w:rPr>
          <w:lang w:val="nl-BE"/>
        </w:rPr>
        <w:t xml:space="preserve">gekend zijn, zou deze oefening vlot moeten gaan. </w:t>
      </w:r>
    </w:p>
    <w:p w14:paraId="18FA6DF8" w14:textId="71646CE5" w:rsidR="001827FC" w:rsidRPr="00A83792" w:rsidRDefault="001827FC" w:rsidP="001827FC">
      <w:pPr>
        <w:rPr>
          <w:b/>
          <w:bCs/>
          <w:lang w:val="nl-BE"/>
        </w:rPr>
      </w:pPr>
      <w:r w:rsidRPr="00A83792">
        <w:rPr>
          <w:b/>
          <w:bCs/>
          <w:lang w:val="nl-BE"/>
        </w:rPr>
        <w:t>4.</w:t>
      </w:r>
      <w:r w:rsidR="0059408F">
        <w:rPr>
          <w:b/>
          <w:bCs/>
          <w:lang w:val="nl-BE"/>
        </w:rPr>
        <w:t>3</w:t>
      </w:r>
      <w:r w:rsidRPr="00A83792">
        <w:rPr>
          <w:b/>
          <w:bCs/>
          <w:lang w:val="nl-BE"/>
        </w:rPr>
        <w:t>. Voorbeelden van eenvoudige groepen</w:t>
      </w:r>
    </w:p>
    <w:p w14:paraId="4A90166B" w14:textId="2CD337CC" w:rsidR="001827FC" w:rsidRPr="00507F79" w:rsidRDefault="00302ECB" w:rsidP="00507F79">
      <w:pPr>
        <w:spacing w:line="240" w:lineRule="auto"/>
        <w:rPr>
          <w:iCs/>
          <w:color w:val="C45911" w:themeColor="accent2" w:themeShade="BF"/>
          <w:lang w:val="nl-BE"/>
        </w:rPr>
      </w:pPr>
      <w:r w:rsidRPr="00507F79">
        <w:rPr>
          <w:i/>
          <w:iCs/>
          <w:lang w:val="nl-BE"/>
        </w:rPr>
        <w:t xml:space="preserve">Oefening </w:t>
      </w:r>
      <w:r w:rsidR="00E61E3E">
        <w:rPr>
          <w:i/>
          <w:iCs/>
          <w:lang w:val="nl-BE"/>
        </w:rPr>
        <w:t>10</w:t>
      </w:r>
      <w:r w:rsidR="00EC1C72" w:rsidRPr="00507F79">
        <w:rPr>
          <w:i/>
          <w:iCs/>
          <w:lang w:val="nl-BE"/>
        </w:rPr>
        <w:t>:</w:t>
      </w:r>
      <w:r w:rsidRPr="00507F79">
        <w:rPr>
          <w:lang w:val="nl-BE"/>
        </w:rPr>
        <w:t xml:space="preserve"> </w:t>
      </w:r>
      <w:r w:rsidR="00EC1C72" w:rsidRPr="00507F79">
        <w:rPr>
          <w:lang w:val="nl-BE"/>
        </w:rPr>
        <w:t xml:space="preserve">deze oefening </w:t>
      </w:r>
      <w:r w:rsidRPr="00507F79">
        <w:rPr>
          <w:lang w:val="nl-BE"/>
        </w:rPr>
        <w:t xml:space="preserve">bevat verschillende voorbeelden </w:t>
      </w:r>
      <w:r w:rsidR="00A32CC7" w:rsidRPr="00507F79">
        <w:rPr>
          <w:lang w:val="nl-BE"/>
        </w:rPr>
        <w:t>van</w:t>
      </w:r>
      <w:r w:rsidR="00021D03">
        <w:rPr>
          <w:lang w:val="nl-BE"/>
        </w:rPr>
        <w:t xml:space="preserve"> gekende</w:t>
      </w:r>
      <w:r w:rsidR="00A32CC7" w:rsidRPr="00507F79">
        <w:rPr>
          <w:lang w:val="nl-BE"/>
        </w:rPr>
        <w:t xml:space="preserve"> verzamelingen uitgerust met een bewerking. Leerlingen kunnen aan de hand van de groepsaxioma’s nagaan of </w:t>
      </w:r>
      <w:r w:rsidR="008A1C6A" w:rsidRPr="00507F79">
        <w:rPr>
          <w:lang w:val="nl-BE"/>
        </w:rPr>
        <w:t>de voorbeelden al dan niet groepen zijn.</w:t>
      </w:r>
      <w:r w:rsidR="00CF377F" w:rsidRPr="00507F79">
        <w:rPr>
          <w:lang w:val="nl-BE"/>
        </w:rPr>
        <w:t xml:space="preserve"> Dit gebeurt hier voor redelijk eenvoudige groepen, maar het is een belangrijke oefening omdat uit de literatuur blijkt dat leerlingen het vaak moeilijk hebben met het nagaan van de groepsaxioma’s. </w:t>
      </w:r>
      <w:r w:rsidR="00A03430">
        <w:rPr>
          <w:lang w:val="nl-BE"/>
        </w:rPr>
        <w:t>E</w:t>
      </w:r>
      <w:r w:rsidR="008A1C6A" w:rsidRPr="00507F79">
        <w:rPr>
          <w:lang w:val="nl-BE"/>
        </w:rPr>
        <w:t>nkele voorbeelden zullen groepen zijn, dus hier zullen leerlingen alle groepsaxioma’s moeten nagaan.</w:t>
      </w:r>
      <w:r w:rsidR="00C50415">
        <w:rPr>
          <w:lang w:val="nl-BE"/>
        </w:rPr>
        <w:t xml:space="preserve"> </w:t>
      </w:r>
      <w:r w:rsidR="009C4BFE">
        <w:rPr>
          <w:lang w:val="nl-BE"/>
        </w:rPr>
        <w:t xml:space="preserve">We verwachten dat leerlingen moeilijkheden zullen hebben met het formeel </w:t>
      </w:r>
      <w:r w:rsidR="00860638">
        <w:rPr>
          <w:lang w:val="nl-BE"/>
        </w:rPr>
        <w:t xml:space="preserve">aantonen van de axioma’s, bijvoorbeeld </w:t>
      </w:r>
      <w:r w:rsidR="00D54D5A">
        <w:rPr>
          <w:lang w:val="nl-BE"/>
        </w:rPr>
        <w:t xml:space="preserve">bij vraag (b) “0 is het neutraal element want bijvoorbeeld </w:t>
      </w:r>
      <m:oMath>
        <m:r>
          <w:rPr>
            <w:rFonts w:ascii="Cambria Math" w:hAnsi="Cambria Math"/>
            <w:lang w:val="nl-BE"/>
          </w:rPr>
          <m:t>0+3=3=3+0</m:t>
        </m:r>
      </m:oMath>
      <w:r w:rsidR="00CB21EC">
        <w:rPr>
          <w:lang w:val="nl-BE"/>
        </w:rPr>
        <w:t>” in plaats van “</w:t>
      </w:r>
      <w:r w:rsidR="00A03430">
        <w:rPr>
          <w:lang w:val="nl-BE"/>
        </w:rPr>
        <w:t xml:space="preserve">0 is het neutraal element want </w:t>
      </w:r>
      <w:r w:rsidR="00CB21EC">
        <w:rPr>
          <w:lang w:val="nl-BE"/>
        </w:rPr>
        <w:t xml:space="preserve">voor alle </w:t>
      </w:r>
      <m:oMath>
        <m:r>
          <w:rPr>
            <w:rFonts w:ascii="Cambria Math" w:hAnsi="Cambria Math"/>
            <w:lang w:val="nl-BE"/>
          </w:rPr>
          <m:t>x</m:t>
        </m:r>
        <m:r>
          <m:rPr>
            <m:scr m:val="double-struck"/>
          </m:rPr>
          <w:rPr>
            <w:rFonts w:ascii="Cambria Math" w:hAnsi="Cambria Math"/>
            <w:lang w:val="nl-BE"/>
          </w:rPr>
          <m:t>∈Z</m:t>
        </m:r>
      </m:oMath>
      <w:r w:rsidR="00CB21EC">
        <w:rPr>
          <w:rFonts w:eastAsiaTheme="minorEastAsia"/>
          <w:lang w:val="nl-BE"/>
        </w:rPr>
        <w:t xml:space="preserve"> geldt dat </w:t>
      </w:r>
      <m:oMath>
        <m:r>
          <w:rPr>
            <w:rFonts w:ascii="Cambria Math" w:eastAsiaTheme="minorEastAsia" w:hAnsi="Cambria Math"/>
            <w:lang w:val="nl-BE"/>
          </w:rPr>
          <m:t>0+x=x=x+0</m:t>
        </m:r>
      </m:oMath>
      <w:r w:rsidR="00CB21EC">
        <w:rPr>
          <w:lang w:val="nl-BE"/>
        </w:rPr>
        <w:t>”.</w:t>
      </w:r>
      <w:r w:rsidR="009C4BFE">
        <w:rPr>
          <w:lang w:val="nl-BE"/>
        </w:rPr>
        <w:t xml:space="preserve"> </w:t>
      </w:r>
      <w:r w:rsidR="00071EE6" w:rsidRPr="00507F79">
        <w:rPr>
          <w:lang w:val="nl-BE"/>
        </w:rPr>
        <w:t xml:space="preserve">Andere voorbeelden zullen geen groepen zijn, en daar is het belangrijk dat leerlingen begrijpen dat het voldoende is </w:t>
      </w:r>
      <w:r w:rsidR="00334454">
        <w:rPr>
          <w:lang w:val="nl-BE"/>
        </w:rPr>
        <w:t xml:space="preserve">om aan te tonen </w:t>
      </w:r>
      <w:r w:rsidR="00071EE6" w:rsidRPr="00507F79">
        <w:rPr>
          <w:lang w:val="nl-BE"/>
        </w:rPr>
        <w:t xml:space="preserve">dat slechts één van de groepsaxioma’s niet geldt, en dat er ook maar één voorbeeld moet zijn </w:t>
      </w:r>
      <w:r w:rsidR="00600A99" w:rsidRPr="00507F79">
        <w:rPr>
          <w:lang w:val="nl-BE"/>
        </w:rPr>
        <w:t>waarvoor dat axioma niet geldt</w:t>
      </w:r>
      <w:r w:rsidR="00EE6898">
        <w:rPr>
          <w:lang w:val="nl-BE"/>
        </w:rPr>
        <w:t>. B</w:t>
      </w:r>
      <w:r w:rsidR="00B21CA3" w:rsidRPr="00507F79">
        <w:rPr>
          <w:lang w:val="nl-BE"/>
        </w:rPr>
        <w:t xml:space="preserve">ijvoorbeeld </w:t>
      </w:r>
      <m:oMath>
        <m:r>
          <m:rPr>
            <m:scr m:val="double-struck"/>
            <m:sty m:val="p"/>
          </m:rPr>
          <w:rPr>
            <w:rStyle w:val="Nadruk"/>
            <w:rFonts w:ascii="Cambria Math" w:hAnsi="Cambria Math"/>
            <w:color w:val="auto"/>
            <w:sz w:val="22"/>
            <w:lang w:val="nl-BE"/>
          </w:rPr>
          <m:t>N,+</m:t>
        </m:r>
      </m:oMath>
      <w:r w:rsidR="00B21CA3" w:rsidRPr="00507F79">
        <w:rPr>
          <w:rStyle w:val="Nadruk"/>
          <w:rFonts w:eastAsiaTheme="minorEastAsia"/>
          <w:b w:val="0"/>
          <w:bCs/>
          <w:color w:val="auto"/>
          <w:sz w:val="22"/>
          <w:lang w:val="nl-BE"/>
        </w:rPr>
        <w:t xml:space="preserve"> is geen groep want</w:t>
      </w:r>
      <w:r w:rsidR="00EE6898">
        <w:rPr>
          <w:rStyle w:val="Nadruk"/>
          <w:rFonts w:eastAsiaTheme="minorEastAsia"/>
          <w:b w:val="0"/>
          <w:bCs/>
          <w:color w:val="auto"/>
          <w:sz w:val="22"/>
          <w:lang w:val="nl-BE"/>
        </w:rPr>
        <w:t xml:space="preserve"> niet elk element</w:t>
      </w:r>
      <w:r w:rsidR="00E91619">
        <w:rPr>
          <w:rStyle w:val="Nadruk"/>
          <w:rFonts w:eastAsiaTheme="minorEastAsia"/>
          <w:b w:val="0"/>
          <w:bCs/>
          <w:color w:val="auto"/>
          <w:sz w:val="22"/>
          <w:lang w:val="nl-BE"/>
        </w:rPr>
        <w:t xml:space="preserve"> van </w:t>
      </w:r>
      <m:oMath>
        <m:r>
          <m:rPr>
            <m:scr m:val="double-struck"/>
            <m:sty m:val="p"/>
          </m:rPr>
          <w:rPr>
            <w:rStyle w:val="Nadruk"/>
            <w:rFonts w:ascii="Cambria Math" w:hAnsi="Cambria Math"/>
            <w:color w:val="auto"/>
            <w:sz w:val="22"/>
            <w:lang w:val="nl-BE"/>
          </w:rPr>
          <m:t>N</m:t>
        </m:r>
      </m:oMath>
      <w:r w:rsidR="00EE6898">
        <w:rPr>
          <w:rStyle w:val="Nadruk"/>
          <w:rFonts w:eastAsiaTheme="minorEastAsia"/>
          <w:b w:val="0"/>
          <w:bCs/>
          <w:color w:val="auto"/>
          <w:sz w:val="22"/>
          <w:lang w:val="nl-BE"/>
        </w:rPr>
        <w:t xml:space="preserve"> heeft een invers element:</w:t>
      </w:r>
      <w:r w:rsidR="00B21CA3" w:rsidRPr="00507F79">
        <w:rPr>
          <w:rStyle w:val="Nadruk"/>
          <w:rFonts w:eastAsiaTheme="minorEastAsia"/>
          <w:b w:val="0"/>
          <w:bCs/>
          <w:color w:val="auto"/>
          <w:sz w:val="22"/>
          <w:lang w:val="nl-BE"/>
        </w:rPr>
        <w:t xml:space="preserve"> </w:t>
      </w:r>
      <m:oMath>
        <m:r>
          <w:rPr>
            <w:rStyle w:val="Nadruk"/>
            <w:rFonts w:ascii="Cambria Math" w:eastAsiaTheme="minorEastAsia" w:hAnsi="Cambria Math"/>
            <w:color w:val="auto"/>
            <w:sz w:val="22"/>
            <w:lang w:val="nl-BE"/>
          </w:rPr>
          <m:t>1</m:t>
        </m:r>
      </m:oMath>
      <w:r w:rsidR="00B21CA3" w:rsidRPr="00507F79">
        <w:rPr>
          <w:rStyle w:val="Nadruk"/>
          <w:rFonts w:eastAsiaTheme="minorEastAsia"/>
          <w:b w:val="0"/>
          <w:bCs/>
          <w:color w:val="auto"/>
          <w:sz w:val="22"/>
          <w:lang w:val="nl-BE"/>
        </w:rPr>
        <w:t xml:space="preserve"> heeft geen invers element</w:t>
      </w:r>
      <w:r w:rsidR="00A55AEB" w:rsidRPr="00507F79">
        <w:rPr>
          <w:rStyle w:val="Nadruk"/>
          <w:rFonts w:eastAsiaTheme="minorEastAsia"/>
          <w:b w:val="0"/>
          <w:bCs/>
          <w:color w:val="auto"/>
          <w:sz w:val="22"/>
          <w:lang w:val="nl-BE"/>
        </w:rPr>
        <w:t xml:space="preserve"> aangezien</w:t>
      </w:r>
      <w:r w:rsidR="00B21CA3" w:rsidRPr="00507F79">
        <w:rPr>
          <w:rStyle w:val="Nadruk"/>
          <w:rFonts w:eastAsiaTheme="minorEastAsia"/>
          <w:b w:val="0"/>
          <w:bCs/>
          <w:color w:val="auto"/>
          <w:sz w:val="22"/>
          <w:lang w:val="nl-BE"/>
        </w:rPr>
        <w:t xml:space="preserve"> </w:t>
      </w:r>
      <m:oMath>
        <m:r>
          <w:rPr>
            <w:rStyle w:val="Nadruk"/>
            <w:rFonts w:ascii="Cambria Math" w:eastAsiaTheme="minorEastAsia" w:hAnsi="Cambria Math"/>
            <w:color w:val="auto"/>
            <w:sz w:val="22"/>
            <w:lang w:val="nl-BE"/>
          </w:rPr>
          <m:t>1+</m:t>
        </m:r>
        <m:d>
          <m:dPr>
            <m:ctrlPr>
              <w:rPr>
                <w:rStyle w:val="Nadruk"/>
                <w:rFonts w:ascii="Cambria Math" w:eastAsiaTheme="minorEastAsia" w:hAnsi="Cambria Math"/>
                <w:b w:val="0"/>
                <w:bCs/>
                <w:i/>
                <w:iCs w:val="0"/>
                <w:color w:val="auto"/>
                <w:sz w:val="22"/>
                <w:lang w:val="nl-BE"/>
              </w:rPr>
            </m:ctrlPr>
          </m:dPr>
          <m:e>
            <m:r>
              <w:rPr>
                <w:rStyle w:val="Nadruk"/>
                <w:rFonts w:ascii="Cambria Math" w:eastAsiaTheme="minorEastAsia" w:hAnsi="Cambria Math"/>
                <w:color w:val="auto"/>
                <w:sz w:val="22"/>
                <w:lang w:val="nl-BE"/>
              </w:rPr>
              <m:t>-1</m:t>
            </m:r>
          </m:e>
        </m:d>
        <m:r>
          <w:rPr>
            <w:rStyle w:val="Nadruk"/>
            <w:rFonts w:ascii="Cambria Math" w:eastAsiaTheme="minorEastAsia" w:hAnsi="Cambria Math"/>
            <w:color w:val="auto"/>
            <w:sz w:val="22"/>
            <w:lang w:val="nl-BE"/>
          </w:rPr>
          <m:t>=0</m:t>
        </m:r>
      </m:oMath>
      <w:r w:rsidR="00B21CA3" w:rsidRPr="00507F79">
        <w:rPr>
          <w:rStyle w:val="Nadruk"/>
          <w:rFonts w:eastAsiaTheme="minorEastAsia"/>
          <w:b w:val="0"/>
          <w:bCs/>
          <w:iCs w:val="0"/>
          <w:color w:val="auto"/>
          <w:sz w:val="22"/>
          <w:lang w:val="nl-BE"/>
        </w:rPr>
        <w:t xml:space="preserve">, maar </w:t>
      </w:r>
      <m:oMath>
        <m:r>
          <w:rPr>
            <w:rStyle w:val="Nadruk"/>
            <w:rFonts w:ascii="Cambria Math" w:eastAsiaTheme="minorEastAsia" w:hAnsi="Cambria Math"/>
            <w:color w:val="auto"/>
            <w:sz w:val="22"/>
            <w:lang w:val="nl-BE"/>
          </w:rPr>
          <m:t>-1∉</m:t>
        </m:r>
        <m:r>
          <m:rPr>
            <m:scr m:val="double-struck"/>
            <m:sty m:val="p"/>
          </m:rPr>
          <w:rPr>
            <w:rStyle w:val="Nadruk"/>
            <w:rFonts w:ascii="Cambria Math" w:hAnsi="Cambria Math"/>
            <w:color w:val="auto"/>
            <w:sz w:val="22"/>
            <w:lang w:val="nl-BE"/>
          </w:rPr>
          <m:t>N</m:t>
        </m:r>
      </m:oMath>
      <w:r w:rsidR="00A55AEB" w:rsidRPr="00507F79">
        <w:rPr>
          <w:rStyle w:val="Nadruk"/>
          <w:rFonts w:eastAsiaTheme="minorEastAsia"/>
          <w:b w:val="0"/>
          <w:bCs/>
          <w:color w:val="auto"/>
          <w:sz w:val="22"/>
          <w:lang w:val="nl-BE"/>
        </w:rPr>
        <w:t>.</w:t>
      </w:r>
      <w:r w:rsidR="413EB996" w:rsidRPr="236AAE6D">
        <w:rPr>
          <w:rStyle w:val="Nadruk"/>
          <w:rFonts w:eastAsiaTheme="minorEastAsia"/>
          <w:b w:val="0"/>
          <w:color w:val="auto"/>
          <w:sz w:val="22"/>
          <w:lang w:val="nl-BE"/>
        </w:rPr>
        <w:t xml:space="preserve"> </w:t>
      </w:r>
    </w:p>
    <w:p w14:paraId="777DAA6E" w14:textId="7722BEEE" w:rsidR="413EB996" w:rsidRDefault="413EB996" w:rsidP="236AAE6D">
      <w:pPr>
        <w:spacing w:line="240" w:lineRule="auto"/>
        <w:rPr>
          <w:rStyle w:val="Nadruk"/>
          <w:rFonts w:eastAsiaTheme="minorEastAsia"/>
          <w:b w:val="0"/>
          <w:iCs w:val="0"/>
          <w:color w:val="auto"/>
          <w:sz w:val="22"/>
          <w:lang w:val="nl-BE"/>
        </w:rPr>
      </w:pPr>
      <w:r w:rsidRPr="236AAE6D">
        <w:rPr>
          <w:rStyle w:val="Nadruk"/>
          <w:rFonts w:eastAsiaTheme="minorEastAsia"/>
          <w:b w:val="0"/>
          <w:color w:val="auto"/>
          <w:sz w:val="22"/>
          <w:lang w:val="nl-BE"/>
        </w:rPr>
        <w:t xml:space="preserve">Laat leerlingen zeker nagaan of </w:t>
      </w:r>
      <m:oMath>
        <m:r>
          <m:rPr>
            <m:scr m:val="double-struck"/>
          </m:rPr>
          <w:rPr>
            <w:rStyle w:val="Nadruk"/>
            <w:rFonts w:ascii="Cambria Math" w:eastAsiaTheme="minorEastAsia" w:hAnsi="Cambria Math"/>
            <w:color w:val="auto"/>
            <w:sz w:val="22"/>
            <w:lang w:val="nl-BE"/>
          </w:rPr>
          <m:t>Q,⋅</m:t>
        </m:r>
      </m:oMath>
      <w:r w:rsidR="00A83792">
        <w:rPr>
          <w:rStyle w:val="Nadruk"/>
          <w:rFonts w:eastAsiaTheme="minorEastAsia"/>
          <w:b w:val="0"/>
          <w:iCs w:val="0"/>
          <w:color w:val="auto"/>
          <w:sz w:val="22"/>
          <w:lang w:val="nl-BE"/>
        </w:rPr>
        <w:t xml:space="preserve"> en </w:t>
      </w:r>
      <m:oMath>
        <m:r>
          <m:rPr>
            <m:scr m:val="double-struck"/>
          </m:rPr>
          <w:rPr>
            <w:rStyle w:val="Nadruk"/>
            <w:rFonts w:ascii="Cambria Math" w:eastAsiaTheme="minorEastAsia" w:hAnsi="Cambria Math"/>
            <w:color w:val="auto"/>
            <w:sz w:val="22"/>
            <w:lang w:val="nl-BE"/>
          </w:rPr>
          <m:t>Q\</m:t>
        </m:r>
        <m:r>
          <m:rPr>
            <m:lit/>
          </m:rPr>
          <w:rPr>
            <w:rStyle w:val="Nadruk"/>
            <w:rFonts w:ascii="Cambria Math" w:eastAsiaTheme="minorEastAsia" w:hAnsi="Cambria Math"/>
            <w:color w:val="auto"/>
            <w:sz w:val="22"/>
            <w:lang w:val="nl-BE"/>
          </w:rPr>
          <m:t>{</m:t>
        </m:r>
        <m:r>
          <w:rPr>
            <w:rStyle w:val="Nadruk"/>
            <w:rFonts w:ascii="Cambria Math" w:eastAsiaTheme="minorEastAsia" w:hAnsi="Cambria Math"/>
            <w:color w:val="auto"/>
            <w:sz w:val="22"/>
            <w:lang w:val="nl-BE"/>
          </w:rPr>
          <m:t>0},⋅</m:t>
        </m:r>
      </m:oMath>
      <w:r w:rsidR="00A83792">
        <w:rPr>
          <w:rStyle w:val="Nadruk"/>
          <w:rFonts w:eastAsiaTheme="minorEastAsia"/>
          <w:b w:val="0"/>
          <w:iCs w:val="0"/>
          <w:color w:val="auto"/>
          <w:sz w:val="22"/>
          <w:lang w:val="nl-BE"/>
        </w:rPr>
        <w:t xml:space="preserve"> groepen zijn, dit zal nuttig blijken wanneer we </w:t>
      </w:r>
      <w:r w:rsidR="00A31D24">
        <w:rPr>
          <w:rStyle w:val="Nadruk"/>
          <w:rFonts w:eastAsiaTheme="minorEastAsia"/>
          <w:b w:val="0"/>
          <w:iCs w:val="0"/>
          <w:color w:val="auto"/>
          <w:sz w:val="22"/>
          <w:lang w:val="nl-BE"/>
        </w:rPr>
        <w:t>de verzameling</w:t>
      </w:r>
      <w:r w:rsidR="00543ED3">
        <w:rPr>
          <w:rStyle w:val="Nadruk"/>
          <w:rFonts w:eastAsiaTheme="minorEastAsia"/>
          <w:b w:val="0"/>
          <w:iCs w:val="0"/>
          <w:color w:val="auto"/>
          <w:sz w:val="22"/>
          <w:lang w:val="nl-BE"/>
        </w:rPr>
        <w:t>en van</w:t>
      </w:r>
      <w:r w:rsidR="00A31D24">
        <w:rPr>
          <w:rStyle w:val="Nadruk"/>
          <w:rFonts w:eastAsiaTheme="minorEastAsia"/>
          <w:b w:val="0"/>
          <w:iCs w:val="0"/>
          <w:color w:val="auto"/>
          <w:sz w:val="22"/>
          <w:lang w:val="nl-BE"/>
        </w:rPr>
        <w:t xml:space="preserve"> restklassen gaan bestuderen onder de vermenigvuldiging.</w:t>
      </w:r>
    </w:p>
    <w:p w14:paraId="05AE0921" w14:textId="1ABED8D9" w:rsidR="009C130F" w:rsidRDefault="009C130F" w:rsidP="236AAE6D">
      <w:pPr>
        <w:spacing w:line="240" w:lineRule="auto"/>
        <w:rPr>
          <w:rStyle w:val="Nadruk"/>
          <w:rFonts w:eastAsiaTheme="minorEastAsia"/>
          <w:b w:val="0"/>
          <w:iCs w:val="0"/>
          <w:color w:val="auto"/>
          <w:sz w:val="22"/>
          <w:lang w:val="nl-BE"/>
        </w:rPr>
      </w:pPr>
      <w:r w:rsidRPr="009C130F">
        <w:rPr>
          <w:rStyle w:val="Nadruk"/>
          <w:rFonts w:eastAsiaTheme="minorEastAsia"/>
          <w:b w:val="0"/>
          <w:i/>
          <w:color w:val="auto"/>
          <w:sz w:val="22"/>
          <w:lang w:val="nl-BE"/>
        </w:rPr>
        <w:t xml:space="preserve">Oefening 11: </w:t>
      </w:r>
      <w:r w:rsidR="00B44C81">
        <w:rPr>
          <w:rStyle w:val="Nadruk"/>
          <w:rFonts w:eastAsiaTheme="minorEastAsia"/>
          <w:b w:val="0"/>
          <w:iCs w:val="0"/>
          <w:color w:val="auto"/>
          <w:sz w:val="22"/>
          <w:lang w:val="nl-BE"/>
        </w:rPr>
        <w:t>i</w:t>
      </w:r>
      <w:r w:rsidR="002F2D12">
        <w:rPr>
          <w:rStyle w:val="Nadruk"/>
          <w:rFonts w:eastAsiaTheme="minorEastAsia"/>
          <w:b w:val="0"/>
          <w:iCs w:val="0"/>
          <w:color w:val="auto"/>
          <w:sz w:val="22"/>
          <w:lang w:val="nl-BE"/>
        </w:rPr>
        <w:t xml:space="preserve">n deze oefening </w:t>
      </w:r>
      <w:r w:rsidR="00AD5650">
        <w:rPr>
          <w:rStyle w:val="Nadruk"/>
          <w:rFonts w:eastAsiaTheme="minorEastAsia"/>
          <w:b w:val="0"/>
          <w:iCs w:val="0"/>
          <w:color w:val="auto"/>
          <w:sz w:val="22"/>
          <w:lang w:val="nl-BE"/>
        </w:rPr>
        <w:t>moet het juiste probleem gevonden worden aan de hand van de groepsaxioma’s.</w:t>
      </w:r>
      <w:r w:rsidR="002F2D12">
        <w:rPr>
          <w:rStyle w:val="Nadruk"/>
          <w:rFonts w:eastAsiaTheme="minorEastAsia"/>
          <w:b w:val="0"/>
          <w:iCs w:val="0"/>
          <w:color w:val="auto"/>
          <w:sz w:val="22"/>
          <w:lang w:val="nl-BE"/>
        </w:rPr>
        <w:t xml:space="preserve"> </w:t>
      </w:r>
    </w:p>
    <w:p w14:paraId="443233CD" w14:textId="075C23C3" w:rsidR="00862E76" w:rsidRPr="00862E76" w:rsidRDefault="00862E76" w:rsidP="00862E76">
      <w:pPr>
        <w:pStyle w:val="LES"/>
        <w:rPr>
          <w:rStyle w:val="Nadruk"/>
          <w:b/>
          <w:iCs w:val="0"/>
          <w:color w:val="auto"/>
          <w:sz w:val="28"/>
        </w:rPr>
      </w:pPr>
      <w:r>
        <w:lastRenderedPageBreak/>
        <w:t>Les 6</w:t>
      </w:r>
      <w:r w:rsidR="00FC4A16">
        <w:t xml:space="preserve"> – e</w:t>
      </w:r>
      <w:r>
        <w:t>igenschappen van groepen</w:t>
      </w:r>
    </w:p>
    <w:p w14:paraId="0E82D317" w14:textId="3F01635F" w:rsidR="00CF377F" w:rsidRPr="00596A54" w:rsidRDefault="00C41472" w:rsidP="001827FC">
      <w:pPr>
        <w:rPr>
          <w:b/>
          <w:bCs/>
          <w:lang w:val="nl-BE"/>
        </w:rPr>
      </w:pPr>
      <w:r w:rsidRPr="00596A54">
        <w:rPr>
          <w:b/>
          <w:bCs/>
          <w:lang w:val="nl-BE"/>
        </w:rPr>
        <w:t>4.</w:t>
      </w:r>
      <w:r w:rsidR="0059408F">
        <w:rPr>
          <w:b/>
          <w:bCs/>
          <w:lang w:val="nl-BE"/>
        </w:rPr>
        <w:t>4</w:t>
      </w:r>
      <w:r w:rsidRPr="00596A54">
        <w:rPr>
          <w:b/>
          <w:bCs/>
          <w:lang w:val="nl-BE"/>
        </w:rPr>
        <w:t>. Eigenschappen van groepen</w:t>
      </w:r>
    </w:p>
    <w:p w14:paraId="23C91D02" w14:textId="3DB85D49" w:rsidR="009463A4" w:rsidRDefault="004B18FD" w:rsidP="001827FC">
      <w:pPr>
        <w:rPr>
          <w:rFonts w:eastAsiaTheme="minorEastAsia"/>
          <w:lang w:val="nl-BE"/>
        </w:rPr>
      </w:pPr>
      <w:r>
        <w:rPr>
          <w:lang w:val="nl-BE"/>
        </w:rPr>
        <w:t xml:space="preserve">We hebben ervoor gekozen om vijf nuttige eigenschappen van groepen te </w:t>
      </w:r>
      <w:r w:rsidR="00307272">
        <w:rPr>
          <w:lang w:val="nl-BE"/>
        </w:rPr>
        <w:t>bewijzen</w:t>
      </w:r>
      <w:r>
        <w:rPr>
          <w:lang w:val="nl-BE"/>
        </w:rPr>
        <w:t>, waarvan er ook twee in de eindterm voorkomen (</w:t>
      </w:r>
      <w:r w:rsidR="00AB1259">
        <w:rPr>
          <w:lang w:val="nl-BE"/>
        </w:rPr>
        <w:t>uniciteit neutraal element</w:t>
      </w:r>
      <w:r w:rsidR="00B44C81">
        <w:rPr>
          <w:lang w:val="nl-BE"/>
        </w:rPr>
        <w:t>,</w:t>
      </w:r>
      <w:r w:rsidR="00AB1259">
        <w:rPr>
          <w:lang w:val="nl-BE"/>
        </w:rPr>
        <w:t xml:space="preserve"> uniciteit invers element). We </w:t>
      </w:r>
      <w:r w:rsidR="00307272">
        <w:rPr>
          <w:lang w:val="nl-BE"/>
        </w:rPr>
        <w:t xml:space="preserve">bewijzen ook </w:t>
      </w:r>
      <w:r w:rsidR="00307272" w:rsidRPr="00464D55">
        <w:rPr>
          <w:lang w:val="nl-BE"/>
        </w:rPr>
        <w:t>dat</w:t>
      </w:r>
      <w:r w:rsidR="00464D55" w:rsidRPr="00464D55">
        <w:rPr>
          <w:lang w:val="nl-BE"/>
        </w:rPr>
        <w:t xml:space="preserve"> </w:t>
      </w:r>
      <m:oMath>
        <m:sSup>
          <m:sSupPr>
            <m:ctrlPr>
              <w:rPr>
                <w:rStyle w:val="Nadruk"/>
                <w:rFonts w:ascii="Cambria Math" w:eastAsiaTheme="minorEastAsia" w:hAnsi="Cambria Math"/>
                <w:b w:val="0"/>
                <w:bCs/>
                <w:i/>
                <w:iCs w:val="0"/>
                <w:color w:val="auto"/>
                <w:sz w:val="22"/>
              </w:rPr>
            </m:ctrlPr>
          </m:sSupPr>
          <m:e>
            <m:d>
              <m:dPr>
                <m:ctrlPr>
                  <w:rPr>
                    <w:rStyle w:val="Nadruk"/>
                    <w:rFonts w:ascii="Cambria Math" w:eastAsiaTheme="minorEastAsia" w:hAnsi="Cambria Math"/>
                    <w:b w:val="0"/>
                    <w:bCs/>
                    <w:i/>
                    <w:iCs w:val="0"/>
                    <w:color w:val="auto"/>
                    <w:sz w:val="22"/>
                  </w:rPr>
                </m:ctrlPr>
              </m:dPr>
              <m:e>
                <m:r>
                  <w:rPr>
                    <w:rStyle w:val="Nadruk"/>
                    <w:rFonts w:ascii="Cambria Math" w:eastAsiaTheme="minorEastAsia" w:hAnsi="Cambria Math"/>
                    <w:color w:val="auto"/>
                    <w:sz w:val="22"/>
                  </w:rPr>
                  <m:t>x</m:t>
                </m:r>
                <m:r>
                  <w:rPr>
                    <w:rStyle w:val="Nadruk"/>
                    <w:rFonts w:ascii="Cambria Math" w:eastAsiaTheme="minorEastAsia" w:hAnsi="Cambria Math"/>
                    <w:color w:val="auto"/>
                    <w:sz w:val="22"/>
                    <w:lang w:val="nl-BE"/>
                  </w:rPr>
                  <m:t>*</m:t>
                </m:r>
                <m:r>
                  <w:rPr>
                    <w:rStyle w:val="Nadruk"/>
                    <w:rFonts w:ascii="Cambria Math" w:eastAsiaTheme="minorEastAsia" w:hAnsi="Cambria Math"/>
                    <w:color w:val="auto"/>
                    <w:sz w:val="22"/>
                  </w:rPr>
                  <m:t>y</m:t>
                </m:r>
              </m:e>
            </m:d>
          </m:e>
          <m:sup>
            <m:r>
              <w:rPr>
                <w:rStyle w:val="Nadruk"/>
                <w:rFonts w:ascii="Cambria Math" w:eastAsiaTheme="minorEastAsia" w:hAnsi="Cambria Math"/>
                <w:color w:val="auto"/>
                <w:sz w:val="22"/>
                <w:lang w:val="nl-BE"/>
              </w:rPr>
              <m:t>-1</m:t>
            </m:r>
          </m:sup>
        </m:sSup>
        <m:r>
          <w:rPr>
            <w:rStyle w:val="Nadruk"/>
            <w:rFonts w:ascii="Cambria Math" w:eastAsiaTheme="minorEastAsia" w:hAnsi="Cambria Math"/>
            <w:color w:val="auto"/>
            <w:sz w:val="22"/>
            <w:lang w:val="nl-BE"/>
          </w:rPr>
          <m:t>=</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y</m:t>
            </m:r>
          </m:e>
          <m:sup>
            <m:r>
              <w:rPr>
                <w:rStyle w:val="Nadruk"/>
                <w:rFonts w:ascii="Cambria Math" w:eastAsiaTheme="minorEastAsia" w:hAnsi="Cambria Math"/>
                <w:color w:val="auto"/>
                <w:sz w:val="22"/>
                <w:lang w:val="nl-BE"/>
              </w:rPr>
              <m:t>-1</m:t>
            </m:r>
          </m:sup>
        </m:sSup>
        <m:r>
          <w:rPr>
            <w:rStyle w:val="Nadruk"/>
            <w:rFonts w:ascii="Cambria Math" w:eastAsiaTheme="minorEastAsia" w:hAnsi="Cambria Math"/>
            <w:color w:val="auto"/>
            <w:sz w:val="22"/>
            <w:lang w:val="nl-BE"/>
          </w:rPr>
          <m:t>*</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x</m:t>
            </m:r>
          </m:e>
          <m:sup>
            <m:r>
              <w:rPr>
                <w:rStyle w:val="Nadruk"/>
                <w:rFonts w:ascii="Cambria Math" w:eastAsiaTheme="minorEastAsia" w:hAnsi="Cambria Math"/>
                <w:color w:val="auto"/>
                <w:sz w:val="22"/>
                <w:lang w:val="nl-BE"/>
              </w:rPr>
              <m:t>-1</m:t>
            </m:r>
          </m:sup>
        </m:sSup>
      </m:oMath>
      <w:r w:rsidR="00464D55" w:rsidRPr="00464D55">
        <w:rPr>
          <w:rStyle w:val="Nadruk"/>
          <w:rFonts w:eastAsiaTheme="minorEastAsia"/>
          <w:b w:val="0"/>
          <w:color w:val="auto"/>
          <w:sz w:val="22"/>
          <w:lang w:val="nl-BE"/>
        </w:rPr>
        <w:t xml:space="preserve"> en</w:t>
      </w:r>
      <w:r w:rsidR="00307272" w:rsidRPr="00464D55">
        <w:rPr>
          <w:lang w:val="nl-BE"/>
        </w:rPr>
        <w:t xml:space="preserve"> </w:t>
      </w:r>
      <m:oMath>
        <m:sSup>
          <m:sSupPr>
            <m:ctrlPr>
              <w:rPr>
                <w:rFonts w:ascii="Cambria Math" w:hAnsi="Cambria Math"/>
                <w:i/>
                <w:lang w:val="nl-BE"/>
              </w:rPr>
            </m:ctrlPr>
          </m:sSupPr>
          <m:e>
            <m:d>
              <m:dPr>
                <m:ctrlPr>
                  <w:rPr>
                    <w:rFonts w:ascii="Cambria Math" w:hAnsi="Cambria Math"/>
                    <w:i/>
                    <w:lang w:val="nl-BE"/>
                  </w:rPr>
                </m:ctrlPr>
              </m:dPr>
              <m:e>
                <m:sSup>
                  <m:sSupPr>
                    <m:ctrlPr>
                      <w:rPr>
                        <w:rFonts w:ascii="Cambria Math" w:hAnsi="Cambria Math"/>
                        <w:i/>
                        <w:lang w:val="nl-BE"/>
                      </w:rPr>
                    </m:ctrlPr>
                  </m:sSupPr>
                  <m:e>
                    <m:r>
                      <w:rPr>
                        <w:rFonts w:ascii="Cambria Math" w:hAnsi="Cambria Math"/>
                        <w:lang w:val="nl-BE"/>
                      </w:rPr>
                      <m:t>x</m:t>
                    </m:r>
                  </m:e>
                  <m:sup>
                    <m:r>
                      <w:rPr>
                        <w:rFonts w:ascii="Cambria Math" w:hAnsi="Cambria Math"/>
                        <w:lang w:val="nl-BE"/>
                      </w:rPr>
                      <m:t>-1</m:t>
                    </m:r>
                  </m:sup>
                </m:sSup>
              </m:e>
            </m:d>
          </m:e>
          <m:sup>
            <m:r>
              <w:rPr>
                <w:rFonts w:ascii="Cambria Math" w:hAnsi="Cambria Math"/>
                <w:lang w:val="nl-BE"/>
              </w:rPr>
              <m:t>-1</m:t>
            </m:r>
          </m:sup>
        </m:sSup>
        <m:r>
          <w:rPr>
            <w:rFonts w:ascii="Cambria Math" w:eastAsiaTheme="minorEastAsia" w:hAnsi="Cambria Math"/>
            <w:lang w:val="nl-BE"/>
          </w:rPr>
          <m:t>=x</m:t>
        </m:r>
      </m:oMath>
      <w:r w:rsidR="00307272">
        <w:rPr>
          <w:rFonts w:eastAsiaTheme="minorEastAsia"/>
          <w:lang w:val="nl-BE"/>
        </w:rPr>
        <w:t xml:space="preserve"> voor </w:t>
      </w:r>
      <w:r w:rsidR="000D0FC7">
        <w:rPr>
          <w:rFonts w:eastAsiaTheme="minorEastAsia"/>
          <w:lang w:val="nl-BE"/>
        </w:rPr>
        <w:t>alle</w:t>
      </w:r>
      <w:r w:rsidR="00307272">
        <w:rPr>
          <w:rFonts w:eastAsiaTheme="minorEastAsia"/>
          <w:lang w:val="nl-BE"/>
        </w:rPr>
        <w:t xml:space="preserve"> element</w:t>
      </w:r>
      <w:r w:rsidR="000D0FC7">
        <w:rPr>
          <w:rFonts w:eastAsiaTheme="minorEastAsia"/>
          <w:lang w:val="nl-BE"/>
        </w:rPr>
        <w:t>en</w:t>
      </w:r>
      <w:r w:rsidR="00307272">
        <w:rPr>
          <w:rFonts w:eastAsiaTheme="minorEastAsia"/>
          <w:lang w:val="nl-BE"/>
        </w:rPr>
        <w:t xml:space="preserve"> </w:t>
      </w:r>
      <m:oMath>
        <m:r>
          <w:rPr>
            <w:rFonts w:ascii="Cambria Math" w:eastAsiaTheme="minorEastAsia" w:hAnsi="Cambria Math"/>
            <w:lang w:val="nl-BE"/>
          </w:rPr>
          <m:t>x,y</m:t>
        </m:r>
      </m:oMath>
      <w:r w:rsidR="005E0233">
        <w:rPr>
          <w:rFonts w:eastAsiaTheme="minorEastAsia"/>
          <w:lang w:val="nl-BE"/>
        </w:rPr>
        <w:t xml:space="preserve"> </w:t>
      </w:r>
      <w:r w:rsidR="00307272">
        <w:rPr>
          <w:rFonts w:eastAsiaTheme="minorEastAsia"/>
          <w:lang w:val="nl-BE"/>
        </w:rPr>
        <w:t xml:space="preserve">van de groep, en dat </w:t>
      </w:r>
      <w:r w:rsidR="004C7932">
        <w:rPr>
          <w:rFonts w:eastAsiaTheme="minorEastAsia"/>
          <w:lang w:val="nl-BE"/>
        </w:rPr>
        <w:t xml:space="preserve">een vergelijking van de vorm </w:t>
      </w:r>
      <m:oMath>
        <m:r>
          <w:rPr>
            <w:rFonts w:ascii="Cambria Math" w:eastAsiaTheme="minorEastAsia" w:hAnsi="Cambria Math"/>
            <w:lang w:val="nl-BE"/>
          </w:rPr>
          <m:t>x*a=b</m:t>
        </m:r>
      </m:oMath>
      <w:r w:rsidR="004C7932">
        <w:rPr>
          <w:rFonts w:eastAsiaTheme="minorEastAsia"/>
          <w:lang w:val="nl-BE"/>
        </w:rPr>
        <w:t xml:space="preserve"> met </w:t>
      </w:r>
      <m:oMath>
        <m:r>
          <w:rPr>
            <w:rFonts w:ascii="Cambria Math" w:eastAsiaTheme="minorEastAsia" w:hAnsi="Cambria Math"/>
            <w:lang w:val="nl-BE"/>
          </w:rPr>
          <m:t>a,b∈G</m:t>
        </m:r>
      </m:oMath>
      <w:r w:rsidR="004C7932">
        <w:rPr>
          <w:rFonts w:eastAsiaTheme="minorEastAsia"/>
          <w:lang w:val="nl-BE"/>
        </w:rPr>
        <w:t xml:space="preserve"> juist één oplossing heeft voor </w:t>
      </w:r>
      <m:oMath>
        <m:r>
          <w:rPr>
            <w:rFonts w:ascii="Cambria Math" w:eastAsiaTheme="minorEastAsia" w:hAnsi="Cambria Math"/>
            <w:lang w:val="nl-BE"/>
          </w:rPr>
          <m:t>x</m:t>
        </m:r>
      </m:oMath>
      <w:r w:rsidR="004C7932">
        <w:rPr>
          <w:rFonts w:eastAsiaTheme="minorEastAsia"/>
          <w:lang w:val="nl-BE"/>
        </w:rPr>
        <w:t xml:space="preserve"> in de groep </w:t>
      </w:r>
      <m:oMath>
        <m:r>
          <w:rPr>
            <w:rFonts w:ascii="Cambria Math" w:eastAsiaTheme="minorEastAsia" w:hAnsi="Cambria Math"/>
            <w:lang w:val="nl-BE"/>
          </w:rPr>
          <m:t>G,*</m:t>
        </m:r>
      </m:oMath>
      <w:r w:rsidR="004C7932">
        <w:rPr>
          <w:rFonts w:eastAsiaTheme="minorEastAsia"/>
          <w:lang w:val="nl-BE"/>
        </w:rPr>
        <w:t>.</w:t>
      </w:r>
    </w:p>
    <w:p w14:paraId="21D19964" w14:textId="6A940746" w:rsidR="009463A4" w:rsidRDefault="009463A4" w:rsidP="001827FC">
      <w:pPr>
        <w:rPr>
          <w:rFonts w:eastAsiaTheme="minorEastAsia"/>
          <w:lang w:val="nl-BE"/>
        </w:rPr>
      </w:pPr>
      <w:r>
        <w:rPr>
          <w:rFonts w:eastAsiaTheme="minorEastAsia"/>
          <w:lang w:val="nl-BE"/>
        </w:rPr>
        <w:t>Voor het achterhalen en bewijzen van de eigenschappen gaan we als volgt te wer</w:t>
      </w:r>
      <w:r w:rsidR="00BD5222">
        <w:rPr>
          <w:rFonts w:eastAsiaTheme="minorEastAsia"/>
          <w:lang w:val="nl-BE"/>
        </w:rPr>
        <w:t>k:</w:t>
      </w:r>
    </w:p>
    <w:p w14:paraId="60478AAD" w14:textId="78AE5092" w:rsidR="00A92B22" w:rsidRDefault="009E3F39" w:rsidP="001827FC">
      <w:pPr>
        <w:rPr>
          <w:rFonts w:eastAsiaTheme="minorEastAsia"/>
          <w:lang w:val="nl-BE"/>
        </w:rPr>
      </w:pPr>
      <w:r>
        <w:rPr>
          <w:rFonts w:eastAsiaTheme="minorEastAsia"/>
          <w:lang w:val="nl-BE"/>
        </w:rPr>
        <w:t xml:space="preserve">We brengen alles aan in een onderwijsleergesprek. We weten dat leerlingen het vaak moeilijk hebben met </w:t>
      </w:r>
      <w:r w:rsidR="00E022F8">
        <w:rPr>
          <w:rFonts w:eastAsiaTheme="minorEastAsia"/>
          <w:lang w:val="nl-BE"/>
        </w:rPr>
        <w:t xml:space="preserve">het opstellen van </w:t>
      </w:r>
      <w:r>
        <w:rPr>
          <w:rFonts w:eastAsiaTheme="minorEastAsia"/>
          <w:lang w:val="nl-BE"/>
        </w:rPr>
        <w:t xml:space="preserve">bewijzen, en op deze manier kan de leerkracht voldoende sturing en tips geven zonder dingen te verklappen waar de klasgroep zelf op kan komen. </w:t>
      </w:r>
    </w:p>
    <w:p w14:paraId="1D9F40B5" w14:textId="0BD1A6A4" w:rsidR="00A92B22" w:rsidRDefault="00A92B22" w:rsidP="001827FC">
      <w:pPr>
        <w:rPr>
          <w:rStyle w:val="Nadruk"/>
          <w:b w:val="0"/>
          <w:color w:val="auto"/>
          <w:sz w:val="22"/>
          <w:lang w:val="nl-BE"/>
        </w:rPr>
      </w:pPr>
      <w:r>
        <w:rPr>
          <w:rFonts w:eastAsiaTheme="minorEastAsia"/>
          <w:lang w:val="nl-BE"/>
        </w:rPr>
        <w:t xml:space="preserve">We starten </w:t>
      </w:r>
      <w:r w:rsidRPr="006E3C03">
        <w:rPr>
          <w:rFonts w:eastAsiaTheme="minorEastAsia"/>
          <w:lang w:val="nl-BE"/>
        </w:rPr>
        <w:t xml:space="preserve">telkens met een </w:t>
      </w:r>
      <w:r w:rsidR="006E3C03" w:rsidRPr="006E3C03">
        <w:rPr>
          <w:rStyle w:val="Nadruk"/>
          <w:b w:val="0"/>
          <w:color w:val="auto"/>
          <w:sz w:val="22"/>
          <w:lang w:val="nl-BE"/>
        </w:rPr>
        <w:t xml:space="preserve">vraag, zoeken het antwoord in de gekende symmetriegroep van een gelijkzijdige driehoek en/of de gekende groep </w:t>
      </w:r>
      <m:oMath>
        <m:r>
          <m:rPr>
            <m:scr m:val="double-struck"/>
          </m:rPr>
          <w:rPr>
            <w:rStyle w:val="Nadruk"/>
            <w:rFonts w:ascii="Cambria Math" w:hAnsi="Cambria Math"/>
            <w:color w:val="auto"/>
            <w:sz w:val="22"/>
            <w:lang w:val="nl-BE"/>
          </w:rPr>
          <m:t>Z,+</m:t>
        </m:r>
      </m:oMath>
      <w:r w:rsidR="006E3C03" w:rsidRPr="006E3C03">
        <w:rPr>
          <w:rStyle w:val="Nadruk"/>
          <w:b w:val="0"/>
          <w:color w:val="auto"/>
          <w:sz w:val="22"/>
          <w:lang w:val="nl-BE"/>
        </w:rPr>
        <w:t xml:space="preserve"> en </w:t>
      </w:r>
      <w:r w:rsidR="006E3C03">
        <w:rPr>
          <w:rStyle w:val="Nadruk"/>
          <w:b w:val="0"/>
          <w:color w:val="auto"/>
          <w:sz w:val="22"/>
          <w:lang w:val="nl-BE"/>
        </w:rPr>
        <w:t>bewijzen daarna</w:t>
      </w:r>
      <w:r w:rsidR="006E3C03" w:rsidRPr="006E3C03">
        <w:rPr>
          <w:rStyle w:val="Nadruk"/>
          <w:b w:val="0"/>
          <w:color w:val="auto"/>
          <w:sz w:val="22"/>
          <w:lang w:val="nl-BE"/>
        </w:rPr>
        <w:t xml:space="preserve"> dat deze eigenschap ook geldt in een</w:t>
      </w:r>
      <w:r w:rsidR="006E3C03">
        <w:rPr>
          <w:rStyle w:val="Nadruk"/>
          <w:b w:val="0"/>
          <w:color w:val="auto"/>
          <w:sz w:val="22"/>
          <w:lang w:val="nl-BE"/>
        </w:rPr>
        <w:t xml:space="preserve"> willekeurige</w:t>
      </w:r>
      <w:r w:rsidR="006E3C03" w:rsidRPr="006E3C03">
        <w:rPr>
          <w:rStyle w:val="Nadruk"/>
          <w:b w:val="0"/>
          <w:color w:val="auto"/>
          <w:sz w:val="22"/>
          <w:lang w:val="nl-BE"/>
        </w:rPr>
        <w:t xml:space="preserve"> abstracte groep.</w:t>
      </w:r>
    </w:p>
    <w:p w14:paraId="3F134334" w14:textId="60EE087F" w:rsidR="00D4077E" w:rsidRDefault="00785533" w:rsidP="00785533">
      <w:pPr>
        <w:rPr>
          <w:rFonts w:eastAsiaTheme="minorEastAsia"/>
          <w:lang w:val="nl-BE"/>
        </w:rPr>
      </w:pPr>
      <w:r>
        <w:rPr>
          <w:rStyle w:val="Nadruk"/>
          <w:b w:val="0"/>
          <w:color w:val="auto"/>
          <w:sz w:val="22"/>
          <w:lang w:val="nl-BE"/>
        </w:rPr>
        <w:t xml:space="preserve">De bewijzen staan uitgeschreven in het lesmateriaal. </w:t>
      </w:r>
      <w:r w:rsidR="00A9056C">
        <w:rPr>
          <w:rStyle w:val="Nadruk"/>
          <w:b w:val="0"/>
          <w:color w:val="auto"/>
          <w:sz w:val="22"/>
          <w:lang w:val="nl-BE"/>
        </w:rPr>
        <w:t xml:space="preserve">Eerst worden </w:t>
      </w:r>
      <w:r w:rsidR="00910353">
        <w:rPr>
          <w:rStyle w:val="Nadruk"/>
          <w:b w:val="0"/>
          <w:color w:val="auto"/>
          <w:sz w:val="22"/>
          <w:lang w:val="nl-BE"/>
        </w:rPr>
        <w:t xml:space="preserve">nuttige </w:t>
      </w:r>
      <w:r w:rsidR="008155DF">
        <w:rPr>
          <w:rStyle w:val="Nadruk"/>
          <w:b w:val="0"/>
          <w:color w:val="auto"/>
          <w:sz w:val="22"/>
          <w:lang w:val="nl-BE"/>
        </w:rPr>
        <w:t>tussenstappen</w:t>
      </w:r>
      <w:r w:rsidR="00910353">
        <w:rPr>
          <w:rStyle w:val="Nadruk"/>
          <w:b w:val="0"/>
          <w:color w:val="auto"/>
          <w:sz w:val="22"/>
          <w:lang w:val="nl-BE"/>
        </w:rPr>
        <w:t xml:space="preserve"> geven, die het globale idee van het bewijs weergeven</w:t>
      </w:r>
      <w:r w:rsidR="000B4FEE">
        <w:rPr>
          <w:rStyle w:val="Nadruk"/>
          <w:b w:val="0"/>
          <w:color w:val="auto"/>
          <w:sz w:val="22"/>
          <w:lang w:val="nl-BE"/>
        </w:rPr>
        <w:t>.</w:t>
      </w:r>
      <w:r w:rsidR="008155DF">
        <w:rPr>
          <w:rStyle w:val="Nadruk"/>
          <w:b w:val="0"/>
          <w:color w:val="auto"/>
          <w:sz w:val="22"/>
          <w:lang w:val="nl-BE"/>
        </w:rPr>
        <w:t xml:space="preserve"> Het is ook mogelijk om leerlingen zelf </w:t>
      </w:r>
      <w:r w:rsidR="008F21D9">
        <w:rPr>
          <w:rStyle w:val="Nadruk"/>
          <w:b w:val="0"/>
          <w:color w:val="auto"/>
          <w:sz w:val="22"/>
          <w:lang w:val="nl-BE"/>
        </w:rPr>
        <w:t xml:space="preserve">op zoek te laten gaan </w:t>
      </w:r>
      <w:r w:rsidR="00143DA1">
        <w:rPr>
          <w:rStyle w:val="Nadruk"/>
          <w:b w:val="0"/>
          <w:color w:val="auto"/>
          <w:sz w:val="22"/>
          <w:lang w:val="nl-BE"/>
        </w:rPr>
        <w:t>naar</w:t>
      </w:r>
      <w:r w:rsidR="008F21D9">
        <w:rPr>
          <w:rStyle w:val="Nadruk"/>
          <w:b w:val="0"/>
          <w:color w:val="auto"/>
          <w:sz w:val="22"/>
          <w:lang w:val="nl-BE"/>
        </w:rPr>
        <w:t xml:space="preserve"> deze </w:t>
      </w:r>
      <w:r w:rsidR="008155DF">
        <w:rPr>
          <w:rStyle w:val="Nadruk"/>
          <w:b w:val="0"/>
          <w:color w:val="auto"/>
          <w:sz w:val="22"/>
          <w:lang w:val="nl-BE"/>
        </w:rPr>
        <w:t>nodige tussenstappen in een onderwijsleergesprek.</w:t>
      </w:r>
      <w:r w:rsidR="00910353">
        <w:rPr>
          <w:rStyle w:val="Nadruk"/>
          <w:b w:val="0"/>
          <w:color w:val="auto"/>
          <w:sz w:val="22"/>
          <w:lang w:val="nl-BE"/>
        </w:rPr>
        <w:t xml:space="preserve"> </w:t>
      </w:r>
      <w:r w:rsidR="008155DF">
        <w:rPr>
          <w:rStyle w:val="Nadruk"/>
          <w:b w:val="0"/>
          <w:color w:val="auto"/>
          <w:sz w:val="22"/>
          <w:lang w:val="nl-BE"/>
        </w:rPr>
        <w:t xml:space="preserve">Eens de nodige stappen gevonden zijn, </w:t>
      </w:r>
      <w:r w:rsidR="00910353">
        <w:rPr>
          <w:rStyle w:val="Nadruk"/>
          <w:b w:val="0"/>
          <w:color w:val="auto"/>
          <w:sz w:val="22"/>
          <w:lang w:val="nl-BE"/>
        </w:rPr>
        <w:t>kunnen</w:t>
      </w:r>
      <w:r w:rsidR="008155DF">
        <w:rPr>
          <w:rStyle w:val="Nadruk"/>
          <w:b w:val="0"/>
          <w:color w:val="auto"/>
          <w:sz w:val="22"/>
          <w:lang w:val="nl-BE"/>
        </w:rPr>
        <w:t xml:space="preserve"> leerlingen</w:t>
      </w:r>
      <w:r w:rsidR="00910353">
        <w:rPr>
          <w:rStyle w:val="Nadruk"/>
          <w:b w:val="0"/>
          <w:color w:val="auto"/>
          <w:sz w:val="22"/>
          <w:lang w:val="nl-BE"/>
        </w:rPr>
        <w:t xml:space="preserve"> deze tussenstappen zelf bewijzen.</w:t>
      </w:r>
      <w:r w:rsidR="000B4FEE">
        <w:rPr>
          <w:rStyle w:val="Nadruk"/>
          <w:b w:val="0"/>
          <w:color w:val="auto"/>
          <w:sz w:val="22"/>
          <w:lang w:val="nl-BE"/>
        </w:rPr>
        <w:t xml:space="preserve"> </w:t>
      </w:r>
      <w:r w:rsidR="0027492B">
        <w:rPr>
          <w:rStyle w:val="Nadruk"/>
          <w:b w:val="0"/>
          <w:color w:val="auto"/>
          <w:sz w:val="22"/>
          <w:lang w:val="nl-BE"/>
        </w:rPr>
        <w:t xml:space="preserve">Hier </w:t>
      </w:r>
      <w:r w:rsidR="00D4077E">
        <w:rPr>
          <w:rStyle w:val="Nadruk"/>
          <w:b w:val="0"/>
          <w:color w:val="auto"/>
          <w:sz w:val="22"/>
          <w:lang w:val="nl-BE"/>
        </w:rPr>
        <w:t xml:space="preserve">kan je </w:t>
      </w:r>
      <w:r w:rsidR="009E3F39">
        <w:rPr>
          <w:rFonts w:eastAsiaTheme="minorEastAsia"/>
          <w:lang w:val="nl-BE"/>
        </w:rPr>
        <w:t>eventueel het principe</w:t>
      </w:r>
      <w:r w:rsidR="0027492B">
        <w:rPr>
          <w:rFonts w:eastAsiaTheme="minorEastAsia"/>
          <w:lang w:val="nl-BE"/>
        </w:rPr>
        <w:t xml:space="preserve"> van</w:t>
      </w:r>
      <w:r w:rsidR="009E3F39">
        <w:rPr>
          <w:rFonts w:eastAsiaTheme="minorEastAsia"/>
          <w:lang w:val="nl-BE"/>
        </w:rPr>
        <w:t xml:space="preserve"> </w:t>
      </w:r>
      <w:proofErr w:type="spellStart"/>
      <w:r w:rsidR="009E3F39">
        <w:rPr>
          <w:rFonts w:eastAsiaTheme="minorEastAsia"/>
          <w:lang w:val="nl-BE"/>
        </w:rPr>
        <w:t>think</w:t>
      </w:r>
      <w:proofErr w:type="spellEnd"/>
      <w:r w:rsidR="009E3F39">
        <w:rPr>
          <w:rFonts w:eastAsiaTheme="minorEastAsia"/>
          <w:lang w:val="nl-BE"/>
        </w:rPr>
        <w:t>-pair-share toepassen</w:t>
      </w:r>
      <w:r w:rsidR="00087E5A">
        <w:rPr>
          <w:rFonts w:eastAsiaTheme="minorEastAsia"/>
          <w:lang w:val="nl-BE"/>
        </w:rPr>
        <w:t xml:space="preserve">: laat </w:t>
      </w:r>
      <w:r w:rsidR="002B3C4E">
        <w:rPr>
          <w:rFonts w:eastAsiaTheme="minorEastAsia"/>
          <w:lang w:val="nl-BE"/>
        </w:rPr>
        <w:t>leerlingen nadenken en kort overleggen met hun buur, geef indien nodig een extra tip</w:t>
      </w:r>
      <w:r w:rsidR="00087E5A">
        <w:rPr>
          <w:rFonts w:eastAsiaTheme="minorEastAsia"/>
          <w:lang w:val="nl-BE"/>
        </w:rPr>
        <w:t xml:space="preserve"> en behandel vervolgens klassikaal het bewijs</w:t>
      </w:r>
      <w:r>
        <w:rPr>
          <w:rFonts w:eastAsiaTheme="minorEastAsia"/>
          <w:lang w:val="nl-BE"/>
        </w:rPr>
        <w:t>.</w:t>
      </w:r>
      <w:r w:rsidR="00C42D0F">
        <w:rPr>
          <w:rFonts w:eastAsiaTheme="minorEastAsia"/>
          <w:lang w:val="nl-BE"/>
        </w:rPr>
        <w:t xml:space="preserve"> Het is belangrijk dat de leerlingen elke stap goed begrijpen, </w:t>
      </w:r>
      <w:r w:rsidR="006D5B32">
        <w:rPr>
          <w:rFonts w:eastAsiaTheme="minorEastAsia"/>
          <w:lang w:val="nl-BE"/>
        </w:rPr>
        <w:t>zorg er dus voor dat leerlingen elke stap kunnen verklaren in hun eigen woorden!</w:t>
      </w:r>
      <w:r w:rsidR="00910353">
        <w:rPr>
          <w:rFonts w:eastAsiaTheme="minorEastAsia"/>
          <w:lang w:val="nl-BE"/>
        </w:rPr>
        <w:t xml:space="preserve"> Tot slot kunnen de leerlingen het bewijs nog mooi </w:t>
      </w:r>
      <w:r w:rsidR="008155DF">
        <w:rPr>
          <w:rFonts w:eastAsiaTheme="minorEastAsia"/>
          <w:lang w:val="nl-BE"/>
        </w:rPr>
        <w:t xml:space="preserve">en beknopt </w:t>
      </w:r>
      <w:r w:rsidR="00910353">
        <w:rPr>
          <w:rFonts w:eastAsiaTheme="minorEastAsia"/>
          <w:lang w:val="nl-BE"/>
        </w:rPr>
        <w:t>opschrijven, zonder de extra uitleg en overbodige tussenstappen</w:t>
      </w:r>
      <w:r w:rsidR="008155DF">
        <w:rPr>
          <w:rFonts w:eastAsiaTheme="minorEastAsia"/>
          <w:lang w:val="nl-BE"/>
        </w:rPr>
        <w:t xml:space="preserve">, zoals het ook in het lesmateriaal </w:t>
      </w:r>
      <w:r w:rsidR="00B3570D">
        <w:rPr>
          <w:rFonts w:eastAsiaTheme="minorEastAsia"/>
          <w:lang w:val="nl-BE"/>
        </w:rPr>
        <w:t xml:space="preserve">beschreven </w:t>
      </w:r>
      <w:r w:rsidR="008155DF">
        <w:rPr>
          <w:rFonts w:eastAsiaTheme="minorEastAsia"/>
          <w:lang w:val="nl-BE"/>
        </w:rPr>
        <w:t>staat.</w:t>
      </w:r>
    </w:p>
    <w:p w14:paraId="5DB23F9A" w14:textId="285C5C16" w:rsidR="000A5FFC" w:rsidRDefault="000A5FFC" w:rsidP="00785533">
      <w:pPr>
        <w:rPr>
          <w:rFonts w:eastAsiaTheme="minorEastAsia"/>
          <w:lang w:val="nl-BE"/>
        </w:rPr>
      </w:pPr>
      <w:r w:rsidRPr="000A5FFC">
        <w:rPr>
          <w:rFonts w:eastAsiaTheme="minorEastAsia"/>
          <w:lang w:val="nl-BE"/>
        </w:rPr>
        <w:t>Een veel voorkomend probleem is dat leerlingen de symbolen behandelen als reële</w:t>
      </w:r>
      <w:r w:rsidR="00B10D7D">
        <w:rPr>
          <w:rFonts w:eastAsiaTheme="minorEastAsia"/>
          <w:lang w:val="nl-BE"/>
        </w:rPr>
        <w:t xml:space="preserve"> </w:t>
      </w:r>
      <w:r w:rsidRPr="000A5FFC">
        <w:rPr>
          <w:rFonts w:eastAsiaTheme="minorEastAsia"/>
          <w:lang w:val="nl-BE"/>
        </w:rPr>
        <w:t>getallen en verder rekenen met rekenregels op reële getallen. Dit mag natuurlijk niet</w:t>
      </w:r>
      <w:r w:rsidR="00B10D7D">
        <w:rPr>
          <w:rFonts w:eastAsiaTheme="minorEastAsia"/>
          <w:lang w:val="nl-BE"/>
        </w:rPr>
        <w:t xml:space="preserve"> wanneer</w:t>
      </w:r>
      <w:r w:rsidRPr="000A5FFC">
        <w:rPr>
          <w:rFonts w:eastAsiaTheme="minorEastAsia"/>
          <w:lang w:val="nl-BE"/>
        </w:rPr>
        <w:t xml:space="preserve"> we spreken over een willekeurige groep. Vaak loopt het mis bij de notatie (</w:t>
      </w:r>
      <m:oMath>
        <m:sSup>
          <m:sSupPr>
            <m:ctrlPr>
              <w:rPr>
                <w:rFonts w:ascii="Cambria Math" w:eastAsiaTheme="minorEastAsia" w:hAnsi="Cambria Math"/>
                <w:i/>
                <w:lang w:val="nl-BE"/>
              </w:rPr>
            </m:ctrlPr>
          </m:sSupPr>
          <m:e>
            <m:r>
              <w:rPr>
                <w:rFonts w:ascii="Cambria Math" w:eastAsiaTheme="minorEastAsia" w:hAnsi="Cambria Math"/>
                <w:lang w:val="nl-BE"/>
              </w:rPr>
              <m:t>a</m:t>
            </m:r>
          </m:e>
          <m:sup>
            <m:r>
              <w:rPr>
                <w:rFonts w:ascii="Cambria Math" w:eastAsiaTheme="minorEastAsia" w:hAnsi="Cambria Math"/>
                <w:lang w:val="nl-BE"/>
              </w:rPr>
              <m:t>-1</m:t>
            </m:r>
          </m:sup>
        </m:sSup>
      </m:oMath>
      <w:r>
        <w:rPr>
          <w:rFonts w:eastAsiaTheme="minorEastAsia"/>
          <w:lang w:val="nl-BE"/>
        </w:rPr>
        <w:t xml:space="preserve"> </w:t>
      </w:r>
      <w:r w:rsidRPr="000A5FFC">
        <w:rPr>
          <w:rFonts w:eastAsiaTheme="minorEastAsia"/>
          <w:lang w:val="nl-BE"/>
        </w:rPr>
        <w:t>wordt</w:t>
      </w:r>
      <w:r>
        <w:rPr>
          <w:rFonts w:eastAsiaTheme="minorEastAsia"/>
          <w:lang w:val="nl-BE"/>
        </w:rPr>
        <w:t xml:space="preserve"> </w:t>
      </w:r>
      <m:oMath>
        <m:r>
          <w:rPr>
            <w:rFonts w:ascii="Cambria Math" w:eastAsiaTheme="minorEastAsia" w:hAnsi="Cambria Math"/>
            <w:lang w:val="nl-BE"/>
          </w:rPr>
          <m:t>-a</m:t>
        </m:r>
      </m:oMath>
      <w:r>
        <w:rPr>
          <w:rFonts w:eastAsiaTheme="minorEastAsia"/>
          <w:lang w:val="nl-BE"/>
        </w:rPr>
        <w:t xml:space="preserve"> </w:t>
      </w:r>
      <w:r w:rsidRPr="000A5FFC">
        <w:rPr>
          <w:rFonts w:eastAsiaTheme="minorEastAsia"/>
          <w:lang w:val="nl-BE"/>
        </w:rPr>
        <w:t>of</w:t>
      </w:r>
      <w:r w:rsidR="00B10D7D">
        <w:rPr>
          <w:rFonts w:eastAsiaTheme="minorEastAsia"/>
          <w:lang w:val="nl-BE"/>
        </w:rPr>
        <w:t xml:space="preserve"> </w:t>
      </w:r>
      <m:oMath>
        <m:f>
          <m:fPr>
            <m:ctrlPr>
              <w:rPr>
                <w:rFonts w:ascii="Cambria Math" w:eastAsiaTheme="minorEastAsia" w:hAnsi="Cambria Math"/>
                <w:i/>
                <w:lang w:val="nl-BE"/>
              </w:rPr>
            </m:ctrlPr>
          </m:fPr>
          <m:num>
            <m:r>
              <w:rPr>
                <w:rFonts w:ascii="Cambria Math" w:eastAsiaTheme="minorEastAsia" w:hAnsi="Cambria Math"/>
                <w:lang w:val="nl-BE"/>
              </w:rPr>
              <m:t>1</m:t>
            </m:r>
          </m:num>
          <m:den>
            <m:r>
              <w:rPr>
                <w:rFonts w:ascii="Cambria Math" w:eastAsiaTheme="minorEastAsia" w:hAnsi="Cambria Math"/>
                <w:lang w:val="nl-BE"/>
              </w:rPr>
              <m:t>a</m:t>
            </m:r>
          </m:den>
        </m:f>
      </m:oMath>
      <w:r w:rsidR="00B10D7D">
        <w:rPr>
          <w:rFonts w:eastAsiaTheme="minorEastAsia"/>
          <w:lang w:val="nl-BE"/>
        </w:rPr>
        <w:t xml:space="preserve"> </w:t>
      </w:r>
      <w:r w:rsidRPr="000A5FFC">
        <w:rPr>
          <w:rFonts w:eastAsiaTheme="minorEastAsia"/>
          <w:lang w:val="nl-BE"/>
        </w:rPr>
        <w:t>en</w:t>
      </w:r>
      <w:r w:rsidR="00B10D7D">
        <w:rPr>
          <w:rFonts w:eastAsiaTheme="minorEastAsia"/>
          <w:lang w:val="nl-BE"/>
        </w:rPr>
        <w:t xml:space="preserve"> </w:t>
      </w:r>
      <m:oMath>
        <m:r>
          <w:rPr>
            <w:rFonts w:ascii="Cambria Math" w:eastAsiaTheme="minorEastAsia" w:hAnsi="Cambria Math"/>
            <w:lang w:val="nl-BE"/>
          </w:rPr>
          <m:t>e</m:t>
        </m:r>
      </m:oMath>
      <w:r w:rsidR="00B10D7D">
        <w:rPr>
          <w:rFonts w:eastAsiaTheme="minorEastAsia"/>
          <w:lang w:val="nl-BE"/>
        </w:rPr>
        <w:t xml:space="preserve"> </w:t>
      </w:r>
      <w:r w:rsidRPr="000A5FFC">
        <w:rPr>
          <w:rFonts w:eastAsiaTheme="minorEastAsia"/>
          <w:lang w:val="nl-BE"/>
        </w:rPr>
        <w:t>wordt</w:t>
      </w:r>
      <w:r w:rsidR="00B10D7D">
        <w:rPr>
          <w:rFonts w:eastAsiaTheme="minorEastAsia"/>
          <w:lang w:val="nl-BE"/>
        </w:rPr>
        <w:t xml:space="preserve"> </w:t>
      </w:r>
      <m:oMath>
        <m:r>
          <w:rPr>
            <w:rFonts w:ascii="Cambria Math" w:eastAsiaTheme="minorEastAsia" w:hAnsi="Cambria Math"/>
            <w:lang w:val="nl-BE"/>
          </w:rPr>
          <m:t>0</m:t>
        </m:r>
      </m:oMath>
      <w:r w:rsidR="00B10D7D">
        <w:rPr>
          <w:rFonts w:eastAsiaTheme="minorEastAsia"/>
          <w:lang w:val="nl-BE"/>
        </w:rPr>
        <w:t xml:space="preserve"> </w:t>
      </w:r>
      <w:r w:rsidRPr="000A5FFC">
        <w:rPr>
          <w:rFonts w:eastAsiaTheme="minorEastAsia"/>
          <w:lang w:val="nl-BE"/>
        </w:rPr>
        <w:t>of</w:t>
      </w:r>
      <w:r w:rsidR="00B10D7D">
        <w:rPr>
          <w:rFonts w:eastAsiaTheme="minorEastAsia"/>
          <w:lang w:val="nl-BE"/>
        </w:rPr>
        <w:t xml:space="preserve"> </w:t>
      </w:r>
      <m:oMath>
        <m:r>
          <w:rPr>
            <w:rFonts w:ascii="Cambria Math" w:eastAsiaTheme="minorEastAsia" w:hAnsi="Cambria Math"/>
            <w:lang w:val="nl-BE"/>
          </w:rPr>
          <m:t>1</m:t>
        </m:r>
      </m:oMath>
      <w:r w:rsidRPr="000A5FFC">
        <w:rPr>
          <w:rFonts w:eastAsiaTheme="minorEastAsia"/>
          <w:lang w:val="nl-BE"/>
        </w:rPr>
        <w:t xml:space="preserve">). Let op deze </w:t>
      </w:r>
      <w:r w:rsidR="00B10D7D">
        <w:rPr>
          <w:rFonts w:eastAsiaTheme="minorEastAsia"/>
          <w:lang w:val="nl-BE"/>
        </w:rPr>
        <w:t>moeilijkheden.</w:t>
      </w:r>
    </w:p>
    <w:p w14:paraId="0C504E00" w14:textId="43DD3F07" w:rsidR="00E65656" w:rsidRDefault="008964C7" w:rsidP="00785533">
      <w:pPr>
        <w:rPr>
          <w:rFonts w:eastAsiaTheme="minorEastAsia"/>
          <w:lang w:val="nl-BE"/>
        </w:rPr>
      </w:pPr>
      <w:r>
        <w:rPr>
          <w:rFonts w:eastAsiaTheme="minorEastAsia"/>
          <w:lang w:val="nl-BE"/>
        </w:rPr>
        <w:t>In het bewijs van eigenschap 4 maken we gebruik van een belangrijk tru</w:t>
      </w:r>
      <w:r w:rsidR="00176FAC">
        <w:rPr>
          <w:rFonts w:eastAsiaTheme="minorEastAsia"/>
          <w:lang w:val="nl-BE"/>
        </w:rPr>
        <w:t xml:space="preserve">cje: we vermenigvuldigen beide leden lands rechts met </w:t>
      </w:r>
      <m:oMath>
        <m:sSup>
          <m:sSupPr>
            <m:ctrlPr>
              <w:rPr>
                <w:rFonts w:ascii="Cambria Math" w:eastAsiaTheme="minorEastAsia" w:hAnsi="Cambria Math"/>
                <w:i/>
                <w:lang w:val="nl-BE"/>
              </w:rPr>
            </m:ctrlPr>
          </m:sSupPr>
          <m:e>
            <m:r>
              <w:rPr>
                <w:rFonts w:ascii="Cambria Math" w:eastAsiaTheme="minorEastAsia" w:hAnsi="Cambria Math"/>
                <w:lang w:val="nl-BE"/>
              </w:rPr>
              <m:t>a</m:t>
            </m:r>
          </m:e>
          <m:sup>
            <m:r>
              <w:rPr>
                <w:rFonts w:ascii="Cambria Math" w:eastAsiaTheme="minorEastAsia" w:hAnsi="Cambria Math"/>
                <w:lang w:val="nl-BE"/>
              </w:rPr>
              <m:t>-1</m:t>
            </m:r>
          </m:sup>
        </m:sSup>
      </m:oMath>
      <w:r w:rsidR="00176FAC">
        <w:rPr>
          <w:rFonts w:eastAsiaTheme="minorEastAsia"/>
          <w:lang w:val="nl-BE"/>
        </w:rPr>
        <w:t xml:space="preserve">, om zo in het linkerlid van </w:t>
      </w:r>
      <m:oMath>
        <m:r>
          <w:rPr>
            <w:rFonts w:ascii="Cambria Math" w:eastAsiaTheme="minorEastAsia" w:hAnsi="Cambria Math"/>
            <w:lang w:val="nl-BE"/>
          </w:rPr>
          <m:t>x*a=b</m:t>
        </m:r>
      </m:oMath>
      <w:r w:rsidR="00176FAC">
        <w:rPr>
          <w:rFonts w:eastAsiaTheme="minorEastAsia"/>
          <w:lang w:val="nl-BE"/>
        </w:rPr>
        <w:t xml:space="preserve"> enkel </w:t>
      </w:r>
      <m:oMath>
        <m:r>
          <w:rPr>
            <w:rFonts w:ascii="Cambria Math" w:eastAsiaTheme="minorEastAsia" w:hAnsi="Cambria Math"/>
            <w:lang w:val="nl-BE"/>
          </w:rPr>
          <m:t>x</m:t>
        </m:r>
      </m:oMath>
      <w:r w:rsidR="00176FAC">
        <w:rPr>
          <w:rFonts w:eastAsiaTheme="minorEastAsia"/>
          <w:lang w:val="nl-BE"/>
        </w:rPr>
        <w:t xml:space="preserve"> over te houden.</w:t>
      </w:r>
      <w:r w:rsidR="00630A39">
        <w:rPr>
          <w:rFonts w:eastAsiaTheme="minorEastAsia"/>
          <w:lang w:val="nl-BE"/>
        </w:rPr>
        <w:t xml:space="preserve"> Leg ook de nadruk op het RECHTS vermenigvuldigen: dit is niet altijd hetzelfde als links vermenigvuldigen omdat niet elke groep commutatief is</w:t>
      </w:r>
      <w:r w:rsidR="0075238E">
        <w:rPr>
          <w:rFonts w:eastAsiaTheme="minorEastAsia"/>
          <w:lang w:val="nl-BE"/>
        </w:rPr>
        <w:t xml:space="preserve"> (bijvoorbeeld matrixvermenigvuldiging)</w:t>
      </w:r>
      <w:r w:rsidR="00630A39">
        <w:rPr>
          <w:rFonts w:eastAsiaTheme="minorEastAsia"/>
          <w:lang w:val="nl-BE"/>
        </w:rPr>
        <w:t>.</w:t>
      </w:r>
    </w:p>
    <w:p w14:paraId="34522FD1" w14:textId="66076AF0" w:rsidR="00EA149B" w:rsidRDefault="00EA149B" w:rsidP="00785533">
      <w:pPr>
        <w:rPr>
          <w:rFonts w:eastAsiaTheme="minorEastAsia"/>
          <w:lang w:val="nl-BE"/>
        </w:rPr>
      </w:pPr>
      <w:r>
        <w:rPr>
          <w:rFonts w:eastAsiaTheme="minorEastAsia"/>
          <w:lang w:val="nl-BE"/>
        </w:rPr>
        <w:t>Bij een gebrek aan tijd kunnen we eigenschappen 3 en 5 gewoon vermelden, en het bewijs laten</w:t>
      </w:r>
      <w:r w:rsidR="00FC5480">
        <w:rPr>
          <w:rFonts w:eastAsiaTheme="minorEastAsia"/>
          <w:lang w:val="nl-BE"/>
        </w:rPr>
        <w:t xml:space="preserve"> voor wat het is</w:t>
      </w:r>
      <w:r w:rsidR="008E619B">
        <w:rPr>
          <w:rFonts w:eastAsiaTheme="minorEastAsia"/>
          <w:lang w:val="nl-BE"/>
        </w:rPr>
        <w:t>. E</w:t>
      </w:r>
      <w:r>
        <w:rPr>
          <w:rFonts w:eastAsiaTheme="minorEastAsia"/>
          <w:lang w:val="nl-BE"/>
        </w:rPr>
        <w:t xml:space="preserve">ventueel kan het </w:t>
      </w:r>
      <w:r w:rsidR="008E619B">
        <w:rPr>
          <w:rFonts w:eastAsiaTheme="minorEastAsia"/>
          <w:lang w:val="nl-BE"/>
        </w:rPr>
        <w:t xml:space="preserve">bewijs </w:t>
      </w:r>
      <w:r>
        <w:rPr>
          <w:rFonts w:eastAsiaTheme="minorEastAsia"/>
          <w:lang w:val="nl-BE"/>
        </w:rPr>
        <w:t>afgedrukt worden zodat leerlingen het later zelf kunnen analyseren.</w:t>
      </w:r>
    </w:p>
    <w:p w14:paraId="1E072353" w14:textId="561817FA" w:rsidR="002A0602" w:rsidRDefault="002A0602" w:rsidP="002A0602">
      <w:pPr>
        <w:pStyle w:val="LES"/>
      </w:pPr>
      <w:r>
        <w:lastRenderedPageBreak/>
        <w:t xml:space="preserve">Les </w:t>
      </w:r>
      <w:r w:rsidR="006200BD">
        <w:t>7</w:t>
      </w:r>
      <w:r>
        <w:t xml:space="preserve"> – </w:t>
      </w:r>
      <w:r w:rsidR="007E1123">
        <w:t>oefeningen</w:t>
      </w:r>
      <w:r w:rsidR="00F00D2C">
        <w:t xml:space="preserve"> eigenschappen en voorbeelden van groepen</w:t>
      </w:r>
    </w:p>
    <w:p w14:paraId="419660CF" w14:textId="1B72AB1D" w:rsidR="00FA0B8A" w:rsidRDefault="00FA0B8A" w:rsidP="00387DAB">
      <w:r>
        <w:t xml:space="preserve">In </w:t>
      </w:r>
      <w:proofErr w:type="spellStart"/>
      <w:r>
        <w:t>deze</w:t>
      </w:r>
      <w:proofErr w:type="spellEnd"/>
      <w:r>
        <w:t xml:space="preserve"> les </w:t>
      </w:r>
      <w:proofErr w:type="spellStart"/>
      <w:r>
        <w:t>zullen</w:t>
      </w:r>
      <w:proofErr w:type="spellEnd"/>
      <w:r>
        <w:t xml:space="preserve"> we </w:t>
      </w:r>
      <w:proofErr w:type="spellStart"/>
      <w:r>
        <w:t>oefeningen</w:t>
      </w:r>
      <w:proofErr w:type="spellEnd"/>
      <w:r>
        <w:t xml:space="preserve"> 12 tot </w:t>
      </w:r>
      <w:proofErr w:type="spellStart"/>
      <w:r>
        <w:t>en</w:t>
      </w:r>
      <w:proofErr w:type="spellEnd"/>
      <w:r>
        <w:t xml:space="preserve"> met 24 </w:t>
      </w:r>
      <w:proofErr w:type="spellStart"/>
      <w:r>
        <w:t>maken</w:t>
      </w:r>
      <w:proofErr w:type="spellEnd"/>
      <w:r>
        <w:t>.</w:t>
      </w:r>
      <w:r w:rsidR="00387DAB">
        <w:t xml:space="preserve"> </w:t>
      </w:r>
      <w:r w:rsidR="00387DAB">
        <w:rPr>
          <w:rFonts w:eastAsiaTheme="minorEastAsia"/>
          <w:lang w:val="nl-BE"/>
        </w:rPr>
        <w:t>We laten u als leerkracht vrij in de keuze welke oefeningen gemaakt worden en welke niet</w:t>
      </w:r>
      <w:r w:rsidR="00387DAB">
        <w:rPr>
          <w:rFonts w:eastAsiaTheme="minorEastAsia"/>
          <w:lang w:val="nl-BE"/>
        </w:rPr>
        <w:t xml:space="preserve"> of welke oefeningen eventueel als huistaak meegegeven worden,</w:t>
      </w:r>
      <w:r w:rsidR="00387DAB">
        <w:rPr>
          <w:rFonts w:eastAsiaTheme="minorEastAsia"/>
          <w:lang w:val="nl-BE"/>
        </w:rPr>
        <w:t xml:space="preserve"> maar vragen wel om bij te houden welke keuze u maakt.</w:t>
      </w:r>
    </w:p>
    <w:p w14:paraId="29985E46" w14:textId="4D6FBCA1" w:rsidR="00CA7F3B" w:rsidRPr="00270ACB" w:rsidRDefault="00CA7F3B" w:rsidP="00785533">
      <w:pPr>
        <w:rPr>
          <w:rFonts w:eastAsiaTheme="minorEastAsia"/>
          <w:b/>
          <w:bCs/>
          <w:lang w:val="nl-BE"/>
        </w:rPr>
      </w:pPr>
      <w:r w:rsidRPr="00270ACB">
        <w:rPr>
          <w:rFonts w:eastAsiaTheme="minorEastAsia"/>
          <w:b/>
          <w:bCs/>
          <w:lang w:val="nl-BE"/>
        </w:rPr>
        <w:t>4.</w:t>
      </w:r>
      <w:r w:rsidR="0059408F">
        <w:rPr>
          <w:rFonts w:eastAsiaTheme="minorEastAsia"/>
          <w:b/>
          <w:bCs/>
          <w:lang w:val="nl-BE"/>
        </w:rPr>
        <w:t>4</w:t>
      </w:r>
      <w:r w:rsidRPr="00270ACB">
        <w:rPr>
          <w:rFonts w:eastAsiaTheme="minorEastAsia"/>
          <w:b/>
          <w:bCs/>
          <w:lang w:val="nl-BE"/>
        </w:rPr>
        <w:t>. Eigenschappen van groepen</w:t>
      </w:r>
      <w:r w:rsidR="00270ACB" w:rsidRPr="00270ACB">
        <w:rPr>
          <w:rFonts w:eastAsiaTheme="minorEastAsia"/>
          <w:b/>
          <w:bCs/>
          <w:lang w:val="nl-BE"/>
        </w:rPr>
        <w:t xml:space="preserve"> </w:t>
      </w:r>
      <w:r w:rsidR="00F00D2C">
        <w:rPr>
          <w:rFonts w:eastAsiaTheme="minorEastAsia"/>
          <w:b/>
          <w:bCs/>
          <w:lang w:val="nl-BE"/>
        </w:rPr>
        <w:t>–</w:t>
      </w:r>
      <w:r w:rsidR="00270ACB" w:rsidRPr="00270ACB">
        <w:rPr>
          <w:rFonts w:eastAsiaTheme="minorEastAsia"/>
          <w:b/>
          <w:bCs/>
          <w:lang w:val="nl-BE"/>
        </w:rPr>
        <w:t xml:space="preserve"> </w:t>
      </w:r>
      <w:r w:rsidR="00F00D2C">
        <w:rPr>
          <w:rFonts w:eastAsiaTheme="minorEastAsia"/>
          <w:b/>
          <w:bCs/>
          <w:lang w:val="nl-BE"/>
        </w:rPr>
        <w:t>oefeningen maken</w:t>
      </w:r>
    </w:p>
    <w:p w14:paraId="18B71F22" w14:textId="56945668" w:rsidR="009C6467" w:rsidRPr="009C6467" w:rsidRDefault="00FB5835" w:rsidP="00785533">
      <w:pPr>
        <w:rPr>
          <w:rFonts w:eastAsiaTheme="minorEastAsia"/>
          <w:lang w:val="nl-BE"/>
        </w:rPr>
      </w:pPr>
      <w:r>
        <w:rPr>
          <w:rFonts w:eastAsiaTheme="minorEastAsia"/>
          <w:lang w:val="nl-BE"/>
        </w:rPr>
        <w:t>In o</w:t>
      </w:r>
      <w:r w:rsidR="009C6467">
        <w:rPr>
          <w:rFonts w:eastAsiaTheme="minorEastAsia"/>
          <w:lang w:val="nl-BE"/>
        </w:rPr>
        <w:t>efening</w:t>
      </w:r>
      <w:r w:rsidR="00071C48">
        <w:rPr>
          <w:rFonts w:eastAsiaTheme="minorEastAsia"/>
          <w:lang w:val="nl-BE"/>
        </w:rPr>
        <w:t>en</w:t>
      </w:r>
      <w:r w:rsidR="009C6467">
        <w:rPr>
          <w:rFonts w:eastAsiaTheme="minorEastAsia"/>
          <w:lang w:val="nl-BE"/>
        </w:rPr>
        <w:t xml:space="preserve"> </w:t>
      </w:r>
      <w:r w:rsidR="00071C48">
        <w:rPr>
          <w:rFonts w:eastAsiaTheme="minorEastAsia"/>
          <w:lang w:val="nl-BE"/>
        </w:rPr>
        <w:t xml:space="preserve">12 tot en met </w:t>
      </w:r>
      <w:r w:rsidR="003374EC">
        <w:rPr>
          <w:rFonts w:eastAsiaTheme="minorEastAsia"/>
          <w:lang w:val="nl-BE"/>
        </w:rPr>
        <w:t>16</w:t>
      </w:r>
      <w:r w:rsidR="009C6467">
        <w:rPr>
          <w:rFonts w:eastAsiaTheme="minorEastAsia"/>
          <w:lang w:val="nl-BE"/>
        </w:rPr>
        <w:t xml:space="preserve"> </w:t>
      </w:r>
      <w:r>
        <w:rPr>
          <w:rFonts w:eastAsiaTheme="minorEastAsia"/>
          <w:lang w:val="nl-BE"/>
        </w:rPr>
        <w:t>worden nog abstracte bewijzen gevraagd.</w:t>
      </w:r>
      <w:r w:rsidR="007B3658">
        <w:rPr>
          <w:rFonts w:eastAsiaTheme="minorEastAsia"/>
          <w:lang w:val="nl-BE"/>
        </w:rPr>
        <w:t xml:space="preserve"> Oefening </w:t>
      </w:r>
      <w:r w:rsidR="003374EC">
        <w:rPr>
          <w:rFonts w:eastAsiaTheme="minorEastAsia"/>
          <w:lang w:val="nl-BE"/>
        </w:rPr>
        <w:t>17</w:t>
      </w:r>
      <w:r w:rsidR="007B3658">
        <w:rPr>
          <w:rFonts w:eastAsiaTheme="minorEastAsia"/>
          <w:lang w:val="nl-BE"/>
        </w:rPr>
        <w:t xml:space="preserve"> en 1</w:t>
      </w:r>
      <w:r w:rsidR="003374EC">
        <w:rPr>
          <w:rFonts w:eastAsiaTheme="minorEastAsia"/>
          <w:lang w:val="nl-BE"/>
        </w:rPr>
        <w:t>8</w:t>
      </w:r>
      <w:r w:rsidR="007B3658">
        <w:rPr>
          <w:rFonts w:eastAsiaTheme="minorEastAsia"/>
          <w:lang w:val="nl-BE"/>
        </w:rPr>
        <w:t xml:space="preserve"> hebben te maken met eigenschap 5 over de Cayleytabel.</w:t>
      </w:r>
      <w:r w:rsidR="000F1FAE">
        <w:rPr>
          <w:rFonts w:eastAsiaTheme="minorEastAsia"/>
          <w:lang w:val="nl-BE"/>
        </w:rPr>
        <w:t xml:space="preserve"> </w:t>
      </w:r>
    </w:p>
    <w:p w14:paraId="0DFB1951" w14:textId="6A2122FA" w:rsidR="007D3751" w:rsidRDefault="007D3751" w:rsidP="00785533">
      <w:pPr>
        <w:rPr>
          <w:rFonts w:eastAsiaTheme="minorEastAsia"/>
          <w:lang w:val="nl-BE"/>
        </w:rPr>
      </w:pPr>
      <w:r>
        <w:rPr>
          <w:rFonts w:eastAsiaTheme="minorEastAsia"/>
          <w:i/>
          <w:iCs/>
          <w:lang w:val="nl-BE"/>
        </w:rPr>
        <w:t xml:space="preserve">Oefening </w:t>
      </w:r>
      <w:r w:rsidR="006F650F">
        <w:rPr>
          <w:rFonts w:eastAsiaTheme="minorEastAsia"/>
          <w:i/>
          <w:iCs/>
          <w:lang w:val="nl-BE"/>
        </w:rPr>
        <w:t>12</w:t>
      </w:r>
      <w:r w:rsidR="00480785">
        <w:rPr>
          <w:rFonts w:eastAsiaTheme="minorEastAsia"/>
          <w:i/>
          <w:iCs/>
          <w:lang w:val="nl-BE"/>
        </w:rPr>
        <w:t>:</w:t>
      </w:r>
      <w:r w:rsidR="00FB5835">
        <w:rPr>
          <w:rFonts w:eastAsiaTheme="minorEastAsia"/>
          <w:lang w:val="nl-BE"/>
        </w:rPr>
        <w:t xml:space="preserve"> hier is het</w:t>
      </w:r>
      <w:r w:rsidR="00022E6E">
        <w:rPr>
          <w:rFonts w:eastAsiaTheme="minorEastAsia"/>
          <w:lang w:val="nl-BE"/>
        </w:rPr>
        <w:t xml:space="preserve"> handige</w:t>
      </w:r>
      <w:r w:rsidR="00FB5835">
        <w:rPr>
          <w:rFonts w:eastAsiaTheme="minorEastAsia"/>
          <w:lang w:val="nl-BE"/>
        </w:rPr>
        <w:t xml:space="preserve"> trucje van het </w:t>
      </w:r>
      <w:r w:rsidR="00022E6E">
        <w:rPr>
          <w:rFonts w:eastAsiaTheme="minorEastAsia"/>
          <w:lang w:val="nl-BE"/>
        </w:rPr>
        <w:t>rechts vermenigvuldigen</w:t>
      </w:r>
      <w:r w:rsidR="007D517C">
        <w:rPr>
          <w:rFonts w:eastAsiaTheme="minorEastAsia"/>
          <w:lang w:val="nl-BE"/>
        </w:rPr>
        <w:t xml:space="preserve"> met een invers element</w:t>
      </w:r>
      <w:r w:rsidR="00022E6E">
        <w:rPr>
          <w:rFonts w:eastAsiaTheme="minorEastAsia"/>
          <w:lang w:val="nl-BE"/>
        </w:rPr>
        <w:t xml:space="preserve"> nodig. Moesten leerlingen de oplossing niet meteen vinden, is dit ook een nuttige tip. </w:t>
      </w:r>
      <w:r w:rsidR="00A43A7A">
        <w:rPr>
          <w:rFonts w:eastAsiaTheme="minorEastAsia"/>
          <w:lang w:val="nl-BE"/>
        </w:rPr>
        <w:t>Met deze tip is het een makkelijke oefening om het bewijs af te werken.</w:t>
      </w:r>
    </w:p>
    <w:p w14:paraId="56F6E99B" w14:textId="2FE96C6F" w:rsidR="003B39B6" w:rsidRDefault="00A43A7A" w:rsidP="00785533">
      <w:pPr>
        <w:rPr>
          <w:rFonts w:eastAsiaTheme="minorEastAsia"/>
          <w:lang w:val="nl-BE"/>
        </w:rPr>
      </w:pPr>
      <w:r w:rsidRPr="00A43A7A">
        <w:rPr>
          <w:rFonts w:eastAsiaTheme="minorEastAsia"/>
          <w:i/>
          <w:iCs/>
          <w:lang w:val="nl-BE"/>
        </w:rPr>
        <w:t xml:space="preserve">Oefening </w:t>
      </w:r>
      <w:r w:rsidR="00C94871">
        <w:rPr>
          <w:rFonts w:eastAsiaTheme="minorEastAsia"/>
          <w:i/>
          <w:iCs/>
          <w:lang w:val="nl-BE"/>
        </w:rPr>
        <w:t>13</w:t>
      </w:r>
      <w:r w:rsidRPr="00A43A7A">
        <w:rPr>
          <w:rFonts w:eastAsiaTheme="minorEastAsia"/>
          <w:i/>
          <w:iCs/>
          <w:lang w:val="nl-BE"/>
        </w:rPr>
        <w:t>:</w:t>
      </w:r>
      <w:r>
        <w:rPr>
          <w:rFonts w:eastAsiaTheme="minorEastAsia"/>
          <w:lang w:val="nl-BE"/>
        </w:rPr>
        <w:t xml:space="preserve"> </w:t>
      </w:r>
      <w:r w:rsidR="00841389">
        <w:rPr>
          <w:rFonts w:eastAsiaTheme="minorEastAsia"/>
          <w:lang w:val="nl-BE"/>
        </w:rPr>
        <w:t xml:space="preserve">om </w:t>
      </w:r>
      <w:r w:rsidR="007D517C">
        <w:rPr>
          <w:rFonts w:eastAsiaTheme="minorEastAsia"/>
          <w:lang w:val="nl-BE"/>
        </w:rPr>
        <w:t xml:space="preserve">te starten is het </w:t>
      </w:r>
      <w:r w:rsidR="00841389">
        <w:rPr>
          <w:rFonts w:eastAsiaTheme="minorEastAsia"/>
          <w:lang w:val="nl-BE"/>
        </w:rPr>
        <w:t xml:space="preserve">(zoals wel vaker) </w:t>
      </w:r>
      <w:r w:rsidR="007D517C">
        <w:rPr>
          <w:rFonts w:eastAsiaTheme="minorEastAsia"/>
          <w:lang w:val="nl-BE"/>
        </w:rPr>
        <w:t xml:space="preserve">nodig om </w:t>
      </w:r>
      <w:r w:rsidR="0090643F">
        <w:rPr>
          <w:rFonts w:eastAsiaTheme="minorEastAsia"/>
          <w:lang w:val="nl-BE"/>
        </w:rPr>
        <w:t xml:space="preserve">het gegeven te gebruiken, of dus </w:t>
      </w:r>
      <w:r w:rsidR="0090643F" w:rsidRPr="0090643F">
        <w:rPr>
          <w:rFonts w:eastAsiaTheme="minorEastAsia"/>
          <w:lang w:val="nl-BE"/>
        </w:rPr>
        <w:t xml:space="preserve">dat </w:t>
      </w:r>
      <m:oMath>
        <m:d>
          <m:dPr>
            <m:ctrlPr>
              <w:rPr>
                <w:rFonts w:ascii="Cambria Math" w:eastAsiaTheme="minorEastAsia" w:hAnsi="Cambria Math"/>
                <w:i/>
              </w:rPr>
            </m:ctrlPr>
          </m:dPr>
          <m:e>
            <m:r>
              <w:rPr>
                <w:rFonts w:ascii="Cambria Math" w:eastAsiaTheme="minorEastAsia" w:hAnsi="Cambria Math"/>
              </w:rPr>
              <m:t>a</m:t>
            </m:r>
            <m:r>
              <w:rPr>
                <w:rFonts w:ascii="Cambria Math" w:eastAsiaTheme="minorEastAsia" w:hAnsi="Cambria Math"/>
                <w:lang w:val="nl-BE"/>
              </w:rPr>
              <m:t>*</m:t>
            </m:r>
            <m:r>
              <w:rPr>
                <w:rFonts w:ascii="Cambria Math" w:eastAsiaTheme="minorEastAsia" w:hAnsi="Cambria Math"/>
              </w:rPr>
              <m:t>b</m:t>
            </m:r>
          </m:e>
        </m:d>
        <m:r>
          <w:rPr>
            <w:rFonts w:ascii="Cambria Math" w:eastAsiaTheme="minorEastAsia" w:hAnsi="Cambria Math"/>
            <w:lang w:val="nl-BE"/>
          </w:rPr>
          <m:t>*</m:t>
        </m:r>
        <m:sSup>
          <m:sSupPr>
            <m:ctrlPr>
              <w:rPr>
                <w:rFonts w:ascii="Cambria Math" w:eastAsiaTheme="minorEastAsia" w:hAnsi="Cambria Math"/>
                <w:i/>
              </w:rPr>
            </m:ctrlPr>
          </m:sSupPr>
          <m:e>
            <m:r>
              <w:rPr>
                <w:rFonts w:ascii="Cambria Math" w:eastAsiaTheme="minorEastAsia" w:hAnsi="Cambria Math"/>
                <w:lang w:val="nl-BE"/>
              </w:rPr>
              <m:t>(</m:t>
            </m:r>
            <m:r>
              <w:rPr>
                <w:rFonts w:ascii="Cambria Math" w:eastAsiaTheme="minorEastAsia" w:hAnsi="Cambria Math"/>
              </w:rPr>
              <m:t>a</m:t>
            </m:r>
          </m:e>
          <m:sup>
            <m:r>
              <w:rPr>
                <w:rFonts w:ascii="Cambria Math" w:eastAsiaTheme="minorEastAsia" w:hAnsi="Cambria Math"/>
                <w:lang w:val="nl-BE"/>
              </w:rPr>
              <m:t>-1</m:t>
            </m:r>
          </m:sup>
        </m:sSup>
        <m:r>
          <w:rPr>
            <w:rFonts w:ascii="Cambria Math" w:eastAsiaTheme="minorEastAsia" w:hAnsi="Cambria Math"/>
            <w:lang w:val="nl-BE"/>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lang w:val="nl-BE"/>
              </w:rPr>
              <m:t>-1</m:t>
            </m:r>
          </m:sup>
        </m:sSup>
        <m:r>
          <w:rPr>
            <w:rFonts w:ascii="Cambria Math" w:eastAsiaTheme="minorEastAsia" w:hAnsi="Cambria Math"/>
            <w:lang w:val="nl-BE"/>
          </w:rPr>
          <m:t>)=</m:t>
        </m:r>
        <m:r>
          <w:rPr>
            <w:rFonts w:ascii="Cambria Math" w:eastAsiaTheme="minorEastAsia" w:hAnsi="Cambria Math"/>
          </w:rPr>
          <m:t>e</m:t>
        </m:r>
      </m:oMath>
      <w:r w:rsidR="0090643F" w:rsidRPr="0090643F">
        <w:rPr>
          <w:rFonts w:eastAsiaTheme="minorEastAsia"/>
          <w:lang w:val="nl-BE"/>
        </w:rPr>
        <w:t xml:space="preserve">. </w:t>
      </w:r>
      <w:r w:rsidR="00EA6C62" w:rsidRPr="0090643F">
        <w:rPr>
          <w:rFonts w:eastAsiaTheme="minorEastAsia"/>
          <w:lang w:val="nl-BE"/>
        </w:rPr>
        <w:t>Ook hier is het t</w:t>
      </w:r>
      <w:r w:rsidR="00FF0478">
        <w:rPr>
          <w:rFonts w:eastAsiaTheme="minorEastAsia"/>
          <w:lang w:val="nl-BE"/>
        </w:rPr>
        <w:t>r</w:t>
      </w:r>
      <w:r w:rsidR="00EA6C62" w:rsidRPr="0090643F">
        <w:rPr>
          <w:rFonts w:eastAsiaTheme="minorEastAsia"/>
          <w:lang w:val="nl-BE"/>
        </w:rPr>
        <w:t xml:space="preserve">ucje van het </w:t>
      </w:r>
      <w:r w:rsidR="007D517C" w:rsidRPr="0090643F">
        <w:rPr>
          <w:rFonts w:eastAsiaTheme="minorEastAsia"/>
          <w:lang w:val="nl-BE"/>
        </w:rPr>
        <w:t xml:space="preserve">vermenigvuldigen langs </w:t>
      </w:r>
      <w:r w:rsidR="00FF0478">
        <w:rPr>
          <w:rFonts w:eastAsiaTheme="minorEastAsia"/>
          <w:lang w:val="nl-BE"/>
        </w:rPr>
        <w:t>éé</w:t>
      </w:r>
      <w:r w:rsidR="007D517C" w:rsidRPr="0090643F">
        <w:rPr>
          <w:rFonts w:eastAsiaTheme="minorEastAsia"/>
          <w:lang w:val="nl-BE"/>
        </w:rPr>
        <w:t>n kant met een invers element cruciaal.</w:t>
      </w:r>
    </w:p>
    <w:p w14:paraId="79895076" w14:textId="500AF1C2" w:rsidR="003B39B6" w:rsidRPr="00C64E33" w:rsidRDefault="003B39B6" w:rsidP="00785533">
      <w:pPr>
        <w:rPr>
          <w:rFonts w:eastAsiaTheme="minorEastAsia"/>
          <w:lang w:val="nl-BE"/>
        </w:rPr>
      </w:pPr>
      <w:r w:rsidRPr="007B3658">
        <w:rPr>
          <w:rFonts w:eastAsiaTheme="minorEastAsia"/>
          <w:i/>
          <w:iCs/>
          <w:lang w:val="nl-BE"/>
        </w:rPr>
        <w:t>Oefening 1</w:t>
      </w:r>
      <w:r w:rsidR="00A77944">
        <w:rPr>
          <w:rFonts w:eastAsiaTheme="minorEastAsia"/>
          <w:i/>
          <w:iCs/>
          <w:lang w:val="nl-BE"/>
        </w:rPr>
        <w:t>4</w:t>
      </w:r>
      <w:r w:rsidR="003A3738">
        <w:rPr>
          <w:rFonts w:eastAsiaTheme="minorEastAsia"/>
          <w:i/>
          <w:iCs/>
          <w:lang w:val="nl-BE"/>
        </w:rPr>
        <w:t>:</w:t>
      </w:r>
      <w:r w:rsidR="003A3738">
        <w:rPr>
          <w:rFonts w:eastAsiaTheme="minorEastAsia"/>
          <w:lang w:val="nl-BE"/>
        </w:rPr>
        <w:t xml:space="preserve"> </w:t>
      </w:r>
      <w:r w:rsidR="003A3738" w:rsidRPr="00C64E33">
        <w:rPr>
          <w:rFonts w:eastAsiaTheme="minorEastAsia"/>
          <w:lang w:val="nl-BE"/>
        </w:rPr>
        <w:t xml:space="preserve">mogelijke hint: </w:t>
      </w:r>
      <w:r w:rsidR="005B7D81" w:rsidRPr="00C64E33">
        <w:rPr>
          <w:rFonts w:eastAsiaTheme="minorEastAsia"/>
          <w:lang w:val="nl-BE"/>
        </w:rPr>
        <w:t>stel</w:t>
      </w:r>
      <w:r w:rsidR="007F2522">
        <w:rPr>
          <w:rFonts w:eastAsiaTheme="minorEastAsia"/>
          <w:lang w:val="nl-BE"/>
        </w:rPr>
        <w:t xml:space="preserve"> </w:t>
      </w:r>
      <w:r w:rsidR="004D706C" w:rsidRPr="00C64E33">
        <w:rPr>
          <w:rFonts w:eastAsiaTheme="minorEastAsia"/>
          <w:lang w:val="nl-BE"/>
        </w:rPr>
        <w:t xml:space="preserve"> </w:t>
      </w:r>
      <w:proofErr w:type="spellStart"/>
      <w:r w:rsidR="007F2522">
        <w:rPr>
          <w:rFonts w:eastAsiaTheme="minorEastAsia"/>
          <w:lang w:val="nl-BE"/>
        </w:rPr>
        <w:t>ord</w:t>
      </w:r>
      <w:proofErr w:type="spellEnd"/>
      <m:oMath>
        <m:r>
          <w:rPr>
            <w:rFonts w:ascii="Cambria Math" w:eastAsiaTheme="minorEastAsia" w:hAnsi="Cambria Math"/>
            <w:lang w:val="nl-BE"/>
          </w:rPr>
          <m:t>(</m:t>
        </m:r>
        <m:r>
          <w:rPr>
            <w:rFonts w:ascii="Cambria Math" w:eastAsiaTheme="minorEastAsia" w:hAnsi="Cambria Math"/>
          </w:rPr>
          <m:t>x</m:t>
        </m:r>
        <m:r>
          <w:rPr>
            <w:rFonts w:ascii="Cambria Math" w:eastAsiaTheme="minorEastAsia" w:hAnsi="Cambria Math"/>
            <w:lang w:val="nl-BE"/>
          </w:rPr>
          <m:t>)=</m:t>
        </m:r>
        <m:r>
          <w:rPr>
            <w:rFonts w:ascii="Cambria Math" w:eastAsiaTheme="minorEastAsia" w:hAnsi="Cambria Math"/>
          </w:rPr>
          <m:t>k</m:t>
        </m:r>
      </m:oMath>
      <w:r w:rsidR="004D706C" w:rsidRPr="00C64E33">
        <w:rPr>
          <w:rFonts w:eastAsiaTheme="minorEastAsia"/>
          <w:lang w:val="nl-BE"/>
        </w:rPr>
        <w:t xml:space="preserve">. </w:t>
      </w:r>
      <w:r w:rsidR="00544B1A" w:rsidRPr="00C64E33">
        <w:rPr>
          <w:rFonts w:eastAsiaTheme="minorEastAsia"/>
          <w:lang w:val="nl-BE"/>
        </w:rPr>
        <w:t>T</w:t>
      </w:r>
      <w:r w:rsidR="004D706C" w:rsidRPr="00C64E33">
        <w:rPr>
          <w:rFonts w:eastAsiaTheme="minorEastAsia"/>
          <w:lang w:val="nl-BE"/>
        </w:rPr>
        <w:t xml:space="preserve">oon </w:t>
      </w:r>
      <w:r w:rsidR="00544B1A" w:rsidRPr="00C64E33">
        <w:rPr>
          <w:rFonts w:eastAsiaTheme="minorEastAsia"/>
          <w:lang w:val="nl-BE"/>
        </w:rPr>
        <w:t xml:space="preserve">eerst </w:t>
      </w:r>
      <w:r w:rsidR="004D706C" w:rsidRPr="00C64E33">
        <w:rPr>
          <w:rFonts w:eastAsiaTheme="minorEastAsia"/>
          <w:lang w:val="nl-BE"/>
        </w:rPr>
        <w:t xml:space="preserve">aan dat ook </w:t>
      </w:r>
      <m:oMath>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lang w:val="nl-BE"/>
                      </w:rPr>
                      <m:t>-1</m:t>
                    </m:r>
                  </m:sup>
                </m:sSup>
              </m:e>
            </m:d>
          </m:e>
          <m:sup>
            <m:r>
              <w:rPr>
                <w:rFonts w:ascii="Cambria Math" w:eastAsiaTheme="minorEastAsia" w:hAnsi="Cambria Math"/>
              </w:rPr>
              <m:t>k</m:t>
            </m:r>
          </m:sup>
        </m:sSup>
        <m:r>
          <w:rPr>
            <w:rFonts w:ascii="Cambria Math" w:eastAsiaTheme="minorEastAsia" w:hAnsi="Cambria Math"/>
            <w:lang w:val="nl-BE"/>
          </w:rPr>
          <m:t>=</m:t>
        </m:r>
        <m:r>
          <w:rPr>
            <w:rFonts w:ascii="Cambria Math" w:eastAsiaTheme="minorEastAsia" w:hAnsi="Cambria Math"/>
          </w:rPr>
          <m:t>e</m:t>
        </m:r>
      </m:oMath>
      <w:r w:rsidR="00544B1A" w:rsidRPr="00C64E33">
        <w:rPr>
          <w:rFonts w:eastAsiaTheme="minorEastAsia"/>
          <w:lang w:val="nl-BE"/>
        </w:rPr>
        <w:t xml:space="preserve"> (door beide leden langs rechts met </w:t>
      </w:r>
      <m:oMath>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lang w:val="nl-BE"/>
                      </w:rPr>
                      <m:t>-1</m:t>
                    </m:r>
                  </m:sup>
                </m:sSup>
              </m:e>
            </m:d>
          </m:e>
          <m:sup>
            <m:r>
              <w:rPr>
                <w:rFonts w:ascii="Cambria Math" w:eastAsiaTheme="minorEastAsia" w:hAnsi="Cambria Math"/>
              </w:rPr>
              <m:t>k</m:t>
            </m:r>
          </m:sup>
        </m:sSup>
      </m:oMath>
      <w:r w:rsidR="00544B1A" w:rsidRPr="00C64E33">
        <w:rPr>
          <w:rFonts w:eastAsiaTheme="minorEastAsia"/>
          <w:lang w:val="nl-BE"/>
        </w:rPr>
        <w:t xml:space="preserve"> te vermenigvuldigen).</w:t>
      </w:r>
      <w:r w:rsidR="00C64E33" w:rsidRPr="00C64E33">
        <w:rPr>
          <w:rFonts w:eastAsiaTheme="minorEastAsia"/>
          <w:lang w:val="nl-BE"/>
        </w:rPr>
        <w:t xml:space="preserve"> Toon dan aan dat het onmogelijk is dat </w:t>
      </w:r>
      <m:oMath>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lang w:val="nl-BE"/>
                      </w:rPr>
                      <m:t>-1</m:t>
                    </m:r>
                  </m:sup>
                </m:sSup>
              </m:e>
            </m:d>
          </m:e>
          <m:sup>
            <m:r>
              <w:rPr>
                <w:rFonts w:ascii="Cambria Math" w:eastAsiaTheme="minorEastAsia" w:hAnsi="Cambria Math"/>
              </w:rPr>
              <m:t>l</m:t>
            </m:r>
          </m:sup>
        </m:sSup>
        <m:r>
          <w:rPr>
            <w:rFonts w:ascii="Cambria Math" w:eastAsiaTheme="minorEastAsia" w:hAnsi="Cambria Math"/>
            <w:lang w:val="nl-BE"/>
          </w:rPr>
          <m:t>=</m:t>
        </m:r>
        <m:r>
          <w:rPr>
            <w:rFonts w:ascii="Cambria Math" w:eastAsiaTheme="minorEastAsia" w:hAnsi="Cambria Math"/>
          </w:rPr>
          <m:t>e</m:t>
        </m:r>
      </m:oMath>
      <w:r w:rsidR="00C64E33" w:rsidRPr="00C64E33">
        <w:rPr>
          <w:rFonts w:eastAsiaTheme="minorEastAsia"/>
          <w:lang w:val="nl-BE"/>
        </w:rPr>
        <w:t xml:space="preserve"> wanneer </w:t>
      </w:r>
      <m:oMath>
        <m:r>
          <w:rPr>
            <w:rFonts w:ascii="Cambria Math" w:eastAsiaTheme="minorEastAsia" w:hAnsi="Cambria Math"/>
          </w:rPr>
          <m:t>l</m:t>
        </m:r>
        <m:r>
          <w:rPr>
            <w:rFonts w:ascii="Cambria Math" w:eastAsiaTheme="minorEastAsia" w:hAnsi="Cambria Math"/>
            <w:lang w:val="nl-BE"/>
          </w:rPr>
          <m:t>&lt;k</m:t>
        </m:r>
      </m:oMath>
      <w:r w:rsidR="00C64E33" w:rsidRPr="00C64E33">
        <w:rPr>
          <w:rFonts w:eastAsiaTheme="minorEastAsia"/>
          <w:lang w:val="nl-BE"/>
        </w:rPr>
        <w:t>.</w:t>
      </w:r>
      <w:r w:rsidR="00A077D6">
        <w:rPr>
          <w:rFonts w:eastAsiaTheme="minorEastAsia"/>
          <w:lang w:val="nl-BE"/>
        </w:rPr>
        <w:t xml:space="preserve"> Vooral deze laatste stap kan moeilijk zijn.</w:t>
      </w:r>
    </w:p>
    <w:p w14:paraId="165F7B38" w14:textId="7169615B" w:rsidR="003B39B6" w:rsidRDefault="003B39B6" w:rsidP="00785533">
      <w:pPr>
        <w:rPr>
          <w:rFonts w:eastAsiaTheme="minorEastAsia"/>
          <w:lang w:val="nl-BE"/>
        </w:rPr>
      </w:pPr>
      <w:r w:rsidRPr="007B3658">
        <w:rPr>
          <w:rFonts w:eastAsiaTheme="minorEastAsia"/>
          <w:i/>
          <w:iCs/>
          <w:lang w:val="nl-BE"/>
        </w:rPr>
        <w:t>Oefening 1</w:t>
      </w:r>
      <w:r w:rsidR="00A77944">
        <w:rPr>
          <w:rFonts w:eastAsiaTheme="minorEastAsia"/>
          <w:i/>
          <w:iCs/>
          <w:lang w:val="nl-BE"/>
        </w:rPr>
        <w:t>5</w:t>
      </w:r>
      <w:r w:rsidRPr="007B3658">
        <w:rPr>
          <w:rFonts w:eastAsiaTheme="minorEastAsia"/>
          <w:i/>
          <w:iCs/>
          <w:lang w:val="nl-BE"/>
        </w:rPr>
        <w:t>:</w:t>
      </w:r>
      <w:r w:rsidR="007F2522">
        <w:rPr>
          <w:rFonts w:eastAsiaTheme="minorEastAsia"/>
          <w:lang w:val="nl-BE"/>
        </w:rPr>
        <w:t xml:space="preserve"> mogelijke hint: stel </w:t>
      </w:r>
      <w:proofErr w:type="spellStart"/>
      <w:r w:rsidR="007F2522">
        <w:rPr>
          <w:rFonts w:eastAsiaTheme="minorEastAsia"/>
          <w:lang w:val="nl-BE"/>
        </w:rPr>
        <w:t>ord</w:t>
      </w:r>
      <w:proofErr w:type="spellEnd"/>
      <m:oMath>
        <m:r>
          <w:rPr>
            <w:rFonts w:ascii="Cambria Math" w:eastAsiaTheme="minorEastAsia" w:hAnsi="Cambria Math"/>
            <w:lang w:val="nl-BE"/>
          </w:rPr>
          <m:t>(</m:t>
        </m:r>
        <m:r>
          <w:rPr>
            <w:rFonts w:ascii="Cambria Math" w:eastAsiaTheme="minorEastAsia" w:hAnsi="Cambria Math"/>
          </w:rPr>
          <m:t>x</m:t>
        </m:r>
        <m:r>
          <w:rPr>
            <w:rFonts w:ascii="Cambria Math" w:eastAsiaTheme="minorEastAsia" w:hAnsi="Cambria Math"/>
            <w:lang w:val="nl-BE"/>
          </w:rPr>
          <m:t>)=</m:t>
        </m:r>
        <m:r>
          <w:rPr>
            <w:rFonts w:ascii="Cambria Math" w:eastAsiaTheme="minorEastAsia" w:hAnsi="Cambria Math"/>
          </w:rPr>
          <m:t>k</m:t>
        </m:r>
      </m:oMath>
      <w:r w:rsidR="007F2522">
        <w:rPr>
          <w:rFonts w:eastAsiaTheme="minorEastAsia"/>
          <w:lang w:val="nl-BE"/>
        </w:rPr>
        <w:t xml:space="preserve">. </w:t>
      </w:r>
      <w:r w:rsidR="007F2522" w:rsidRPr="00A077D6">
        <w:rPr>
          <w:rFonts w:eastAsiaTheme="minorEastAsia"/>
          <w:lang w:val="nl-BE"/>
        </w:rPr>
        <w:t xml:space="preserve">Toon eerst aan dat </w:t>
      </w:r>
      <m:oMath>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r>
                  <w:rPr>
                    <w:rFonts w:ascii="Cambria Math" w:eastAsiaTheme="minorEastAsia" w:hAnsi="Cambria Math"/>
                    <w:lang w:val="nl-BE"/>
                  </w:rPr>
                  <m:t>*</m:t>
                </m:r>
                <m:r>
                  <w:rPr>
                    <w:rFonts w:ascii="Cambria Math" w:eastAsiaTheme="minorEastAsia" w:hAnsi="Cambria Math"/>
                  </w:rPr>
                  <m:t>y</m:t>
                </m:r>
                <m:r>
                  <w:rPr>
                    <w:rFonts w:ascii="Cambria Math" w:eastAsiaTheme="minorEastAsia" w:hAnsi="Cambria Math"/>
                    <w:lang w:val="nl-BE"/>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lang w:val="nl-BE"/>
                      </w:rPr>
                      <m:t>-1</m:t>
                    </m:r>
                  </m:sup>
                </m:sSup>
              </m:e>
            </m:d>
          </m:e>
          <m:sup>
            <m:r>
              <w:rPr>
                <w:rFonts w:ascii="Cambria Math" w:eastAsiaTheme="minorEastAsia" w:hAnsi="Cambria Math"/>
              </w:rPr>
              <m:t>k</m:t>
            </m:r>
          </m:sup>
        </m:sSup>
        <m:r>
          <w:rPr>
            <w:rFonts w:ascii="Cambria Math" w:eastAsiaTheme="minorEastAsia" w:hAnsi="Cambria Math"/>
            <w:lang w:val="nl-BE"/>
          </w:rPr>
          <m:t>=</m:t>
        </m:r>
        <m:r>
          <w:rPr>
            <w:rFonts w:ascii="Cambria Math" w:eastAsiaTheme="minorEastAsia" w:hAnsi="Cambria Math"/>
          </w:rPr>
          <m:t>e</m:t>
        </m:r>
      </m:oMath>
      <w:r w:rsidR="008E67BE" w:rsidRPr="00A077D6">
        <w:rPr>
          <w:rFonts w:eastAsiaTheme="minorEastAsia"/>
          <w:lang w:val="nl-BE"/>
        </w:rPr>
        <w:t xml:space="preserve">. Toon dan aan dat het onmogelijk is dat </w:t>
      </w:r>
      <m:oMath>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r>
                  <w:rPr>
                    <w:rFonts w:ascii="Cambria Math" w:eastAsiaTheme="minorEastAsia" w:hAnsi="Cambria Math"/>
                    <w:lang w:val="nl-BE"/>
                  </w:rPr>
                  <m:t>*</m:t>
                </m:r>
                <m:r>
                  <w:rPr>
                    <w:rFonts w:ascii="Cambria Math" w:eastAsiaTheme="minorEastAsia" w:hAnsi="Cambria Math"/>
                  </w:rPr>
                  <m:t>y</m:t>
                </m:r>
                <m:r>
                  <w:rPr>
                    <w:rFonts w:ascii="Cambria Math" w:eastAsiaTheme="minorEastAsia" w:hAnsi="Cambria Math"/>
                    <w:lang w:val="nl-BE"/>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lang w:val="nl-BE"/>
                      </w:rPr>
                      <m:t>-1</m:t>
                    </m:r>
                  </m:sup>
                </m:sSup>
              </m:e>
            </m:d>
          </m:e>
          <m:sup>
            <m:r>
              <w:rPr>
                <w:rFonts w:ascii="Cambria Math" w:eastAsiaTheme="minorEastAsia" w:hAnsi="Cambria Math"/>
              </w:rPr>
              <m:t>l</m:t>
            </m:r>
          </m:sup>
        </m:sSup>
        <m:r>
          <w:rPr>
            <w:rFonts w:ascii="Cambria Math" w:eastAsiaTheme="minorEastAsia" w:hAnsi="Cambria Math"/>
            <w:lang w:val="nl-BE"/>
          </w:rPr>
          <m:t>=</m:t>
        </m:r>
        <m:r>
          <w:rPr>
            <w:rFonts w:ascii="Cambria Math" w:eastAsiaTheme="minorEastAsia" w:hAnsi="Cambria Math"/>
          </w:rPr>
          <m:t>e</m:t>
        </m:r>
      </m:oMath>
      <w:r w:rsidR="008E67BE" w:rsidRPr="00A077D6">
        <w:rPr>
          <w:rFonts w:eastAsiaTheme="minorEastAsia"/>
          <w:lang w:val="nl-BE"/>
        </w:rPr>
        <w:t xml:space="preserve"> wanneer </w:t>
      </w:r>
      <m:oMath>
        <m:r>
          <w:rPr>
            <w:rFonts w:ascii="Cambria Math" w:eastAsiaTheme="minorEastAsia" w:hAnsi="Cambria Math"/>
          </w:rPr>
          <m:t>l</m:t>
        </m:r>
        <m:r>
          <w:rPr>
            <w:rFonts w:ascii="Cambria Math" w:eastAsiaTheme="minorEastAsia" w:hAnsi="Cambria Math"/>
            <w:lang w:val="nl-BE"/>
          </w:rPr>
          <m:t>&lt;k</m:t>
        </m:r>
      </m:oMath>
      <w:r w:rsidR="00A077D6" w:rsidRPr="00A077D6">
        <w:rPr>
          <w:rFonts w:eastAsiaTheme="minorEastAsia"/>
          <w:lang w:val="nl-BE"/>
        </w:rPr>
        <w:t>. Vooral deze laatste stap kan moeilijk zijn.</w:t>
      </w:r>
    </w:p>
    <w:p w14:paraId="2C641912" w14:textId="66337C68" w:rsidR="003F5685" w:rsidRPr="00A077D6" w:rsidRDefault="003F5685" w:rsidP="00785533">
      <w:pPr>
        <w:rPr>
          <w:rFonts w:eastAsiaTheme="minorEastAsia"/>
          <w:lang w:val="nl-BE"/>
        </w:rPr>
      </w:pPr>
      <w:r w:rsidRPr="003F5685">
        <w:rPr>
          <w:rFonts w:eastAsiaTheme="minorEastAsia"/>
          <w:i/>
          <w:iCs/>
          <w:lang w:val="nl-BE"/>
        </w:rPr>
        <w:t>Oefening 16:</w:t>
      </w:r>
      <w:r>
        <w:rPr>
          <w:rFonts w:eastAsiaTheme="minorEastAsia"/>
          <w:lang w:val="nl-BE"/>
        </w:rPr>
        <w:t xml:space="preserve"> </w:t>
      </w:r>
      <w:r w:rsidR="009A6B40">
        <w:rPr>
          <w:rFonts w:eastAsiaTheme="minorEastAsia"/>
          <w:lang w:val="nl-BE"/>
        </w:rPr>
        <w:t xml:space="preserve">voor deze oefening moet je een slimme keuze maken. </w:t>
      </w:r>
      <w:r w:rsidR="00217937">
        <w:rPr>
          <w:rFonts w:eastAsiaTheme="minorEastAsia"/>
          <w:lang w:val="nl-BE"/>
        </w:rPr>
        <w:t xml:space="preserve">Mogelijke hint: </w:t>
      </w:r>
      <w:r w:rsidR="00217937" w:rsidRPr="00217937">
        <w:rPr>
          <w:rFonts w:eastAsiaTheme="minorEastAsia"/>
        </w:rPr>
        <w:t xml:space="preserve">om </w:t>
      </w:r>
      <w:proofErr w:type="spellStart"/>
      <w:r w:rsidR="00217937" w:rsidRPr="00217937">
        <w:rPr>
          <w:rFonts w:eastAsiaTheme="minorEastAsia"/>
        </w:rPr>
        <w:t>te</w:t>
      </w:r>
      <w:proofErr w:type="spellEnd"/>
      <w:r w:rsidR="00217937" w:rsidRPr="00217937">
        <w:rPr>
          <w:rFonts w:eastAsiaTheme="minorEastAsia"/>
        </w:rPr>
        <w:t xml:space="preserve"> </w:t>
      </w:r>
      <w:proofErr w:type="spellStart"/>
      <w:r w:rsidR="00217937" w:rsidRPr="00217937">
        <w:rPr>
          <w:rFonts w:eastAsiaTheme="minorEastAsia"/>
        </w:rPr>
        <w:t>bewijzen</w:t>
      </w:r>
      <w:proofErr w:type="spellEnd"/>
      <w:r w:rsidR="00217937" w:rsidRPr="00217937">
        <w:rPr>
          <w:rFonts w:eastAsiaTheme="minorEastAsia"/>
        </w:rPr>
        <w:t xml:space="preserve"> </w:t>
      </w:r>
      <w:proofErr w:type="spellStart"/>
      <w:r w:rsidR="00217937" w:rsidRPr="00217937">
        <w:rPr>
          <w:rFonts w:eastAsiaTheme="minorEastAsia"/>
        </w:rPr>
        <w:t>dat</w:t>
      </w:r>
      <w:proofErr w:type="spellEnd"/>
      <w:r w:rsidR="00217937" w:rsidRPr="00217937">
        <w:rPr>
          <w:rFonts w:eastAsiaTheme="minorEastAsia"/>
        </w:rPr>
        <w:t xml:space="preserve"> </w:t>
      </w:r>
      <m:oMath>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=e</m:t>
        </m:r>
      </m:oMath>
      <w:r w:rsidR="00217937" w:rsidRPr="00217937">
        <w:rPr>
          <w:rFonts w:eastAsiaTheme="minorEastAsia"/>
        </w:rPr>
        <w:t xml:space="preserve">, gebruik je het </w:t>
      </w:r>
      <w:proofErr w:type="spellStart"/>
      <w:r w:rsidR="00217937" w:rsidRPr="00217937">
        <w:rPr>
          <w:rFonts w:eastAsiaTheme="minorEastAsia"/>
        </w:rPr>
        <w:t>gegeven</w:t>
      </w:r>
      <w:proofErr w:type="spellEnd"/>
      <w:r w:rsidR="00217937" w:rsidRPr="00217937">
        <w:rPr>
          <w:rFonts w:eastAsiaTheme="minorEastAsia"/>
        </w:rPr>
        <w:t xml:space="preserve"> met </w:t>
      </w:r>
      <w:proofErr w:type="spellStart"/>
      <w:r w:rsidR="00217937" w:rsidRPr="00217937">
        <w:rPr>
          <w:rFonts w:eastAsiaTheme="minorEastAsia"/>
        </w:rPr>
        <w:t>een</w:t>
      </w:r>
      <w:proofErr w:type="spellEnd"/>
      <w:r w:rsidR="00217937" w:rsidRPr="00217937">
        <w:rPr>
          <w:rFonts w:eastAsiaTheme="minorEastAsia"/>
        </w:rPr>
        <w:t xml:space="preserve"> </w:t>
      </w:r>
      <w:proofErr w:type="spellStart"/>
      <w:r w:rsidR="00217937" w:rsidRPr="00217937">
        <w:rPr>
          <w:rFonts w:eastAsiaTheme="minorEastAsia"/>
        </w:rPr>
        <w:t>slimme</w:t>
      </w:r>
      <w:proofErr w:type="spellEnd"/>
      <w:r w:rsidR="00217937" w:rsidRPr="00217937">
        <w:rPr>
          <w:rFonts w:eastAsiaTheme="minorEastAsia"/>
        </w:rPr>
        <w:t xml:space="preserve"> </w:t>
      </w:r>
      <w:proofErr w:type="spellStart"/>
      <w:r w:rsidR="00217937" w:rsidRPr="00217937">
        <w:rPr>
          <w:rFonts w:eastAsiaTheme="minorEastAsia"/>
        </w:rPr>
        <w:t>keuze</w:t>
      </w:r>
      <w:proofErr w:type="spellEnd"/>
      <w:r w:rsidR="00217937" w:rsidRPr="00217937">
        <w:rPr>
          <w:rFonts w:eastAsiaTheme="minorEastAsia"/>
        </w:rPr>
        <w:t xml:space="preserve"> </w:t>
      </w:r>
      <w:proofErr w:type="spellStart"/>
      <w:r w:rsidR="00217937" w:rsidRPr="00217937">
        <w:rPr>
          <w:rFonts w:eastAsiaTheme="minorEastAsia"/>
        </w:rPr>
        <w:t>voor</w:t>
      </w:r>
      <w:proofErr w:type="spellEnd"/>
      <w:r w:rsidR="00217937" w:rsidRPr="00217937">
        <w:rPr>
          <w:rFonts w:eastAsiaTheme="minorEastAsia"/>
        </w:rPr>
        <w:t xml:space="preserve"> </w:t>
      </w:r>
      <m:oMath>
        <m:r>
          <w:rPr>
            <w:rFonts w:ascii="Cambria Math" w:eastAsiaTheme="minorEastAsia" w:hAnsi="Cambria Math"/>
          </w:rPr>
          <m:t>y</m:t>
        </m:r>
      </m:oMath>
      <w:r w:rsidR="002D65AB">
        <w:rPr>
          <w:rFonts w:eastAsiaTheme="minorEastAsia"/>
        </w:rPr>
        <w:t xml:space="preserve"> (</w:t>
      </w:r>
      <w:proofErr w:type="spellStart"/>
      <w:r w:rsidR="002D65AB">
        <w:rPr>
          <w:rFonts w:eastAsiaTheme="minorEastAsia"/>
        </w:rPr>
        <w:t>namelijk</w:t>
      </w:r>
      <w:proofErr w:type="spellEnd"/>
      <w:r w:rsidR="002D65AB">
        <w:rPr>
          <w:rFonts w:eastAsiaTheme="minorEastAsia"/>
        </w:rPr>
        <w:t xml:space="preserve"> </w:t>
      </w:r>
      <m:oMath>
        <m:r>
          <w:rPr>
            <w:rFonts w:ascii="Cambria Math" w:eastAsiaTheme="minorEastAsia" w:hAnsi="Cambria Math"/>
          </w:rPr>
          <m:t>y</m:t>
        </m:r>
        <m:r>
          <w:rPr>
            <w:rFonts w:ascii="Cambria Math" w:eastAsiaTheme="minorEastAsia" w:hAnsi="Cambria Math"/>
          </w:rPr>
          <m:t>=e</m:t>
        </m:r>
      </m:oMath>
      <w:r w:rsidR="002D65AB">
        <w:rPr>
          <w:rFonts w:eastAsiaTheme="minorEastAsia"/>
        </w:rPr>
        <w:t>)</w:t>
      </w:r>
      <w:r w:rsidR="00217937" w:rsidRPr="00217937">
        <w:rPr>
          <w:rFonts w:eastAsiaTheme="minorEastAsia"/>
        </w:rPr>
        <w:t xml:space="preserve">. Om de </w:t>
      </w:r>
      <w:proofErr w:type="spellStart"/>
      <w:r w:rsidR="00217937" w:rsidRPr="00217937">
        <w:rPr>
          <w:rFonts w:eastAsiaTheme="minorEastAsia"/>
        </w:rPr>
        <w:t>tweede</w:t>
      </w:r>
      <w:proofErr w:type="spellEnd"/>
      <w:r w:rsidR="00217937" w:rsidRPr="00217937">
        <w:rPr>
          <w:rFonts w:eastAsiaTheme="minorEastAsia"/>
        </w:rPr>
        <w:t xml:space="preserve"> </w:t>
      </w:r>
      <w:proofErr w:type="spellStart"/>
      <w:r w:rsidR="00217937" w:rsidRPr="00217937">
        <w:rPr>
          <w:rFonts w:eastAsiaTheme="minorEastAsia"/>
        </w:rPr>
        <w:t>bewering</w:t>
      </w:r>
      <w:proofErr w:type="spellEnd"/>
      <w:r w:rsidR="00217937" w:rsidRPr="00217937">
        <w:rPr>
          <w:rFonts w:eastAsiaTheme="minorEastAsia"/>
        </w:rPr>
        <w:t xml:space="preserve"> </w:t>
      </w:r>
      <w:proofErr w:type="spellStart"/>
      <w:r w:rsidR="00217937" w:rsidRPr="00217937">
        <w:rPr>
          <w:rFonts w:eastAsiaTheme="minorEastAsia"/>
        </w:rPr>
        <w:t>te</w:t>
      </w:r>
      <w:proofErr w:type="spellEnd"/>
      <w:r w:rsidR="00217937" w:rsidRPr="00217937">
        <w:rPr>
          <w:rFonts w:eastAsiaTheme="minorEastAsia"/>
        </w:rPr>
        <w:t xml:space="preserve"> </w:t>
      </w:r>
      <w:proofErr w:type="spellStart"/>
      <w:r w:rsidR="00217937" w:rsidRPr="00217937">
        <w:rPr>
          <w:rFonts w:eastAsiaTheme="minorEastAsia"/>
        </w:rPr>
        <w:t>bewijzen</w:t>
      </w:r>
      <w:proofErr w:type="spellEnd"/>
      <w:r w:rsidR="00A446F4">
        <w:rPr>
          <w:rFonts w:eastAsiaTheme="minorEastAsia"/>
        </w:rPr>
        <w:t>,</w:t>
      </w:r>
      <w:r w:rsidR="00217937" w:rsidRPr="00217937">
        <w:rPr>
          <w:rFonts w:eastAsiaTheme="minorEastAsia"/>
        </w:rPr>
        <w:t xml:space="preserve"> </w:t>
      </w:r>
      <w:proofErr w:type="spellStart"/>
      <w:r w:rsidR="00217937" w:rsidRPr="00217937">
        <w:rPr>
          <w:rFonts w:eastAsiaTheme="minorEastAsia"/>
        </w:rPr>
        <w:t>gebruik</w:t>
      </w:r>
      <w:proofErr w:type="spellEnd"/>
      <w:r w:rsidR="00217937" w:rsidRPr="00217937">
        <w:rPr>
          <w:rFonts w:eastAsiaTheme="minorEastAsia"/>
        </w:rPr>
        <w:t xml:space="preserve"> je </w:t>
      </w:r>
      <w:proofErr w:type="spellStart"/>
      <w:r w:rsidR="00217937" w:rsidRPr="00217937">
        <w:rPr>
          <w:rFonts w:eastAsiaTheme="minorEastAsia"/>
        </w:rPr>
        <w:t>dat</w:t>
      </w:r>
      <w:proofErr w:type="spellEnd"/>
      <w:r w:rsidR="00217937" w:rsidRPr="00217937">
        <w:rPr>
          <w:rFonts w:eastAsiaTheme="minorEastAsia"/>
        </w:rPr>
        <w:t xml:space="preserve"> we </w:t>
      </w:r>
      <w:proofErr w:type="spellStart"/>
      <w:r w:rsidR="00217937" w:rsidRPr="00217937">
        <w:rPr>
          <w:rFonts w:eastAsiaTheme="minorEastAsia"/>
        </w:rPr>
        <w:t>weten</w:t>
      </w:r>
      <w:proofErr w:type="spellEnd"/>
      <w:r w:rsidR="00217937" w:rsidRPr="00217937">
        <w:rPr>
          <w:rFonts w:eastAsiaTheme="minorEastAsia"/>
        </w:rPr>
        <w:t xml:space="preserve"> </w:t>
      </w:r>
      <w:proofErr w:type="spellStart"/>
      <w:r w:rsidR="00217937" w:rsidRPr="00217937">
        <w:rPr>
          <w:rFonts w:eastAsiaTheme="minorEastAsia"/>
        </w:rPr>
        <w:t>dat</w:t>
      </w:r>
      <w:proofErr w:type="spellEnd"/>
      <w:r w:rsidR="00217937" w:rsidRPr="00217937">
        <w:rPr>
          <w:rFonts w:eastAsiaTheme="minorEastAsia"/>
        </w:rPr>
        <w:t xml:space="preserve"> </w:t>
      </w:r>
      <m:oMath>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=e</m:t>
        </m:r>
      </m:oMath>
      <w:r w:rsidR="00217937" w:rsidRPr="00217937">
        <w:rPr>
          <w:rFonts w:eastAsiaTheme="minorEastAsia"/>
          <w:i/>
          <w:iCs/>
          <w:sz w:val="18"/>
          <w:szCs w:val="18"/>
        </w:rPr>
        <w:t xml:space="preserve">. </w:t>
      </w:r>
      <w:r w:rsidR="00217937">
        <w:rPr>
          <w:rFonts w:eastAsiaTheme="minorEastAsia"/>
          <w:lang w:val="nl-BE"/>
        </w:rPr>
        <w:t>Om leerlingen uit te dagen, heb ik de hint niet bij de opgave geplaatst. Ik verwacht dat veel leerlingen de hint wel kunnen gebruiken, dus wacht niet te lang om deze ook te geven.</w:t>
      </w:r>
    </w:p>
    <w:p w14:paraId="55CAAB6A" w14:textId="101BBD0C" w:rsidR="003B39B6" w:rsidRDefault="003B39B6" w:rsidP="00785533">
      <w:pPr>
        <w:rPr>
          <w:rFonts w:eastAsiaTheme="minorEastAsia"/>
          <w:lang w:val="nl-BE"/>
        </w:rPr>
      </w:pPr>
      <w:r w:rsidRPr="001676D6">
        <w:rPr>
          <w:rFonts w:eastAsiaTheme="minorEastAsia"/>
          <w:i/>
          <w:iCs/>
          <w:lang w:val="nl-BE"/>
        </w:rPr>
        <w:t>Oefening 1</w:t>
      </w:r>
      <w:r w:rsidR="003F5685">
        <w:rPr>
          <w:rFonts w:eastAsiaTheme="minorEastAsia"/>
          <w:i/>
          <w:iCs/>
          <w:lang w:val="nl-BE"/>
        </w:rPr>
        <w:t>7</w:t>
      </w:r>
      <w:r w:rsidRPr="001676D6">
        <w:rPr>
          <w:rFonts w:eastAsiaTheme="minorEastAsia"/>
          <w:i/>
          <w:iCs/>
          <w:lang w:val="nl-BE"/>
        </w:rPr>
        <w:t>:</w:t>
      </w:r>
      <w:r w:rsidR="001676D6">
        <w:rPr>
          <w:rFonts w:eastAsiaTheme="minorEastAsia"/>
          <w:lang w:val="nl-BE"/>
        </w:rPr>
        <w:t xml:space="preserve"> er wordt een Cayleytabel gegeven en gevraagd of de bijhorende verzameling met de bewerking een groep kan zijn. Dit is een eenvoudige oefening als eigenschap 5 onthouden werd.</w:t>
      </w:r>
    </w:p>
    <w:p w14:paraId="59E7F4B5" w14:textId="5F1E7E20" w:rsidR="003B39B6" w:rsidRPr="001676D6" w:rsidRDefault="003B39B6" w:rsidP="00785533">
      <w:pPr>
        <w:rPr>
          <w:rFonts w:eastAsiaTheme="minorEastAsia"/>
          <w:i/>
          <w:iCs/>
          <w:lang w:val="nl-BE"/>
        </w:rPr>
      </w:pPr>
      <w:r w:rsidRPr="001676D6">
        <w:rPr>
          <w:rFonts w:eastAsiaTheme="minorEastAsia"/>
          <w:i/>
          <w:iCs/>
          <w:lang w:val="nl-BE"/>
        </w:rPr>
        <w:t>Oefening 1</w:t>
      </w:r>
      <w:r w:rsidR="003F5685">
        <w:rPr>
          <w:rFonts w:eastAsiaTheme="minorEastAsia"/>
          <w:i/>
          <w:iCs/>
          <w:lang w:val="nl-BE"/>
        </w:rPr>
        <w:t>8</w:t>
      </w:r>
      <w:r w:rsidRPr="001676D6">
        <w:rPr>
          <w:rFonts w:eastAsiaTheme="minorEastAsia"/>
          <w:i/>
          <w:iCs/>
          <w:lang w:val="nl-BE"/>
        </w:rPr>
        <w:t>:</w:t>
      </w:r>
      <w:r w:rsidR="001676D6">
        <w:rPr>
          <w:rFonts w:eastAsiaTheme="minorEastAsia"/>
          <w:i/>
          <w:iCs/>
          <w:lang w:val="nl-BE"/>
        </w:rPr>
        <w:t xml:space="preserve"> </w:t>
      </w:r>
      <w:r w:rsidR="001676D6">
        <w:rPr>
          <w:rFonts w:eastAsiaTheme="minorEastAsia"/>
          <w:lang w:val="nl-BE"/>
        </w:rPr>
        <w:t>opnieuw wordt er een Cayleytabel gegeven en gevraagd of de bijhorende verzameling met de bewerking een groep kan zijn. De Cayleytabel is een Latijns vierkant, maar het zal geen Cayleytabel van een groep zijn: de bewerking is namelijk niet associatief (het omgekeerde van eigenschap 5 geldt dus niet!). Bij deze oefening kan klassikaal besproken worden dat een Latijns vierkant dus niet per se</w:t>
      </w:r>
      <w:r w:rsidR="004771E2">
        <w:rPr>
          <w:rFonts w:eastAsiaTheme="minorEastAsia"/>
          <w:lang w:val="nl-BE"/>
        </w:rPr>
        <w:t xml:space="preserve"> aanleiding geeft tot een </w:t>
      </w:r>
      <w:r w:rsidR="001676D6">
        <w:rPr>
          <w:rFonts w:eastAsiaTheme="minorEastAsia"/>
          <w:lang w:val="nl-BE"/>
        </w:rPr>
        <w:t>groep</w:t>
      </w:r>
      <w:r w:rsidR="00210883">
        <w:rPr>
          <w:rFonts w:eastAsiaTheme="minorEastAsia"/>
          <w:lang w:val="nl-BE"/>
        </w:rPr>
        <w:t>.</w:t>
      </w:r>
    </w:p>
    <w:p w14:paraId="46BF6D7A" w14:textId="575F02FD" w:rsidR="00762AD4" w:rsidRDefault="00762AD4" w:rsidP="00785533">
      <w:pPr>
        <w:rPr>
          <w:rFonts w:eastAsiaTheme="minorEastAsia"/>
          <w:b/>
          <w:bCs/>
          <w:lang w:val="nl-BE"/>
        </w:rPr>
      </w:pPr>
      <w:r w:rsidRPr="00762AD4">
        <w:rPr>
          <w:rFonts w:eastAsiaTheme="minorEastAsia"/>
          <w:b/>
          <w:bCs/>
          <w:lang w:val="nl-BE"/>
        </w:rPr>
        <w:t>4.</w:t>
      </w:r>
      <w:r w:rsidR="0059408F">
        <w:rPr>
          <w:rFonts w:eastAsiaTheme="minorEastAsia"/>
          <w:b/>
          <w:bCs/>
          <w:lang w:val="nl-BE"/>
        </w:rPr>
        <w:t>5</w:t>
      </w:r>
      <w:r w:rsidRPr="00762AD4">
        <w:rPr>
          <w:rFonts w:eastAsiaTheme="minorEastAsia"/>
          <w:b/>
          <w:bCs/>
          <w:lang w:val="nl-BE"/>
        </w:rPr>
        <w:t>. Nog enkele groepen</w:t>
      </w:r>
      <w:r w:rsidR="00FA0B8A">
        <w:rPr>
          <w:rFonts w:eastAsiaTheme="minorEastAsia"/>
          <w:b/>
          <w:bCs/>
          <w:lang w:val="nl-BE"/>
        </w:rPr>
        <w:t xml:space="preserve"> –</w:t>
      </w:r>
      <w:r w:rsidR="00333DCD">
        <w:rPr>
          <w:rFonts w:eastAsiaTheme="minorEastAsia"/>
          <w:b/>
          <w:bCs/>
          <w:lang w:val="nl-BE"/>
        </w:rPr>
        <w:t xml:space="preserve"> o</w:t>
      </w:r>
      <w:r w:rsidR="009C195E">
        <w:rPr>
          <w:rFonts w:eastAsiaTheme="minorEastAsia"/>
          <w:b/>
          <w:bCs/>
          <w:lang w:val="nl-BE"/>
        </w:rPr>
        <w:t>efeningen</w:t>
      </w:r>
      <w:r w:rsidR="00FA0B8A">
        <w:rPr>
          <w:rFonts w:eastAsiaTheme="minorEastAsia"/>
          <w:b/>
          <w:bCs/>
          <w:lang w:val="nl-BE"/>
        </w:rPr>
        <w:t xml:space="preserve"> maken</w:t>
      </w:r>
    </w:p>
    <w:p w14:paraId="233A2B1F" w14:textId="76557FB8" w:rsidR="00762AD4" w:rsidRDefault="004C1EAB" w:rsidP="00785533">
      <w:pPr>
        <w:rPr>
          <w:rFonts w:eastAsiaTheme="minorEastAsia"/>
          <w:lang w:val="nl-BE"/>
        </w:rPr>
      </w:pPr>
      <w:r w:rsidRPr="00FE6864">
        <w:rPr>
          <w:rFonts w:eastAsiaTheme="minorEastAsia"/>
          <w:i/>
          <w:iCs/>
          <w:lang w:val="nl-BE"/>
        </w:rPr>
        <w:t>Oefening 1</w:t>
      </w:r>
      <w:r w:rsidR="00210883">
        <w:rPr>
          <w:rFonts w:eastAsiaTheme="minorEastAsia"/>
          <w:i/>
          <w:iCs/>
          <w:lang w:val="nl-BE"/>
        </w:rPr>
        <w:t>9</w:t>
      </w:r>
      <w:r w:rsidRPr="00FE6864">
        <w:rPr>
          <w:rFonts w:eastAsiaTheme="minorEastAsia"/>
          <w:i/>
          <w:iCs/>
          <w:lang w:val="nl-BE"/>
        </w:rPr>
        <w:t>:</w:t>
      </w:r>
      <w:r w:rsidR="00A15568">
        <w:rPr>
          <w:rFonts w:eastAsiaTheme="minorEastAsia"/>
          <w:lang w:val="nl-BE"/>
        </w:rPr>
        <w:t xml:space="preserve"> </w:t>
      </w:r>
      <w:r w:rsidR="00FE6864">
        <w:rPr>
          <w:rFonts w:eastAsiaTheme="minorEastAsia"/>
          <w:lang w:val="nl-BE"/>
        </w:rPr>
        <w:t>d</w:t>
      </w:r>
      <w:r w:rsidR="00A15568">
        <w:rPr>
          <w:rFonts w:eastAsiaTheme="minorEastAsia"/>
          <w:lang w:val="nl-BE"/>
        </w:rPr>
        <w:t>e vraag luidt opnieuw: zijn volgende verzamelingen uitgerust met de gegeven bewerking groepen? Hier worden enkele minder bekende verzamelingen en/of bewerkingen gebruikt</w:t>
      </w:r>
      <w:r w:rsidR="00E86E2D">
        <w:rPr>
          <w:rFonts w:eastAsiaTheme="minorEastAsia"/>
          <w:lang w:val="nl-BE"/>
        </w:rPr>
        <w:t>.</w:t>
      </w:r>
      <w:r w:rsidR="00317792">
        <w:rPr>
          <w:rFonts w:eastAsiaTheme="minorEastAsia"/>
          <w:lang w:val="nl-BE"/>
        </w:rPr>
        <w:t xml:space="preserve"> De tegenvoorbeelden zijn iets uitdagender dan wat we hiervoor al gezien hebben.</w:t>
      </w:r>
    </w:p>
    <w:p w14:paraId="43883323" w14:textId="44A52A0C" w:rsidR="004C1EAB" w:rsidRPr="00915A02" w:rsidRDefault="004C1EAB" w:rsidP="00785533">
      <w:pPr>
        <w:rPr>
          <w:rFonts w:eastAsiaTheme="minorEastAsia"/>
          <w:lang w:val="nl-BE"/>
        </w:rPr>
      </w:pPr>
      <w:r w:rsidRPr="00FE6864">
        <w:rPr>
          <w:rFonts w:eastAsiaTheme="minorEastAsia"/>
          <w:i/>
          <w:iCs/>
          <w:lang w:val="nl-BE"/>
        </w:rPr>
        <w:t>Oefening</w:t>
      </w:r>
      <w:r w:rsidR="001676D6">
        <w:rPr>
          <w:rFonts w:eastAsiaTheme="minorEastAsia"/>
          <w:i/>
          <w:iCs/>
          <w:lang w:val="nl-BE"/>
        </w:rPr>
        <w:t xml:space="preserve"> </w:t>
      </w:r>
      <w:r w:rsidR="001F7BFD">
        <w:rPr>
          <w:rFonts w:eastAsiaTheme="minorEastAsia"/>
          <w:i/>
          <w:iCs/>
          <w:lang w:val="nl-BE"/>
        </w:rPr>
        <w:t>20</w:t>
      </w:r>
      <w:r w:rsidR="001676D6">
        <w:rPr>
          <w:rFonts w:eastAsiaTheme="minorEastAsia"/>
          <w:i/>
          <w:iCs/>
          <w:lang w:val="nl-BE"/>
        </w:rPr>
        <w:t>:</w:t>
      </w:r>
      <w:r w:rsidR="001F7BFD">
        <w:rPr>
          <w:rFonts w:eastAsiaTheme="minorEastAsia"/>
          <w:i/>
          <w:iCs/>
          <w:lang w:val="nl-BE"/>
        </w:rPr>
        <w:t xml:space="preserve"> </w:t>
      </w:r>
      <w:r w:rsidR="001F7BFD" w:rsidRPr="00915A02">
        <w:rPr>
          <w:rFonts w:eastAsiaTheme="minorEastAsia"/>
          <w:lang w:val="nl-BE"/>
        </w:rPr>
        <w:t>leerlingen moeten groepsaxioma’s nagaan.</w:t>
      </w:r>
      <w:r w:rsidR="0067480D">
        <w:rPr>
          <w:rFonts w:eastAsiaTheme="minorEastAsia"/>
          <w:lang w:val="nl-BE"/>
        </w:rPr>
        <w:t xml:space="preserve"> Dit zou ondertussen vlot moeten gaan.</w:t>
      </w:r>
    </w:p>
    <w:p w14:paraId="234058A5" w14:textId="17BB18E7" w:rsidR="00265434" w:rsidRPr="00915A02" w:rsidRDefault="004C1EAB" w:rsidP="00785533">
      <w:pPr>
        <w:rPr>
          <w:rFonts w:eastAsiaTheme="minorEastAsia"/>
          <w:lang w:val="nl-BE"/>
        </w:rPr>
      </w:pPr>
      <w:r w:rsidRPr="00FE6864">
        <w:rPr>
          <w:rFonts w:eastAsiaTheme="minorEastAsia"/>
          <w:i/>
          <w:iCs/>
          <w:lang w:val="nl-BE"/>
        </w:rPr>
        <w:lastRenderedPageBreak/>
        <w:t xml:space="preserve">Oefening </w:t>
      </w:r>
      <w:r w:rsidR="001F7BFD">
        <w:rPr>
          <w:rFonts w:eastAsiaTheme="minorEastAsia"/>
          <w:i/>
          <w:iCs/>
          <w:lang w:val="nl-BE"/>
        </w:rPr>
        <w:t xml:space="preserve">21: </w:t>
      </w:r>
      <w:r w:rsidR="001F7BFD" w:rsidRPr="00915A02">
        <w:rPr>
          <w:rFonts w:eastAsiaTheme="minorEastAsia"/>
          <w:lang w:val="nl-BE"/>
        </w:rPr>
        <w:t xml:space="preserve">symmetrieën van een vierkant. Om leerlingen meer </w:t>
      </w:r>
      <w:r w:rsidR="00915A02" w:rsidRPr="00915A02">
        <w:rPr>
          <w:rFonts w:eastAsiaTheme="minorEastAsia"/>
          <w:lang w:val="nl-BE"/>
        </w:rPr>
        <w:t>vertrouwd te maken met symmetrieën, voegen we een oefening toe over de symmetrieën van een vierkant. Terugkijken naar ons werkblad over de symmetrieën van een gelijkzijdige driehoek kan hier helpen.</w:t>
      </w:r>
    </w:p>
    <w:p w14:paraId="2B18A310" w14:textId="668A6CA9" w:rsidR="00915A02" w:rsidRDefault="00915A02" w:rsidP="00785533">
      <w:pPr>
        <w:rPr>
          <w:rFonts w:eastAsiaTheme="minorEastAsia"/>
          <w:lang w:val="nl-BE"/>
        </w:rPr>
      </w:pPr>
      <w:r>
        <w:rPr>
          <w:rFonts w:eastAsiaTheme="minorEastAsia"/>
          <w:i/>
          <w:iCs/>
          <w:lang w:val="nl-BE"/>
        </w:rPr>
        <w:t xml:space="preserve">Oefening 22: </w:t>
      </w:r>
      <w:r w:rsidR="00BA5E81">
        <w:rPr>
          <w:rFonts w:eastAsiaTheme="minorEastAsia"/>
          <w:lang w:val="nl-BE"/>
        </w:rPr>
        <w:t xml:space="preserve">in deze oefening wordt gevraagd om de gevonden eigenschappen over de symmetrieën van een vierkant en gelijkzijdige driehoek te veralgemenen naar eigenschappen van willekeurige diëdergroepen. </w:t>
      </w:r>
    </w:p>
    <w:p w14:paraId="4D89B0E9" w14:textId="1270DC9B" w:rsidR="00712DCE" w:rsidRPr="00712DCE" w:rsidRDefault="00712DCE" w:rsidP="00785533">
      <w:pPr>
        <w:rPr>
          <w:rFonts w:eastAsiaTheme="minorEastAsia"/>
          <w:lang w:val="nl-BE"/>
        </w:rPr>
      </w:pPr>
      <w:r>
        <w:rPr>
          <w:rFonts w:eastAsiaTheme="minorEastAsia"/>
          <w:i/>
          <w:iCs/>
          <w:lang w:val="nl-BE"/>
        </w:rPr>
        <w:t>Oefening 23:</w:t>
      </w:r>
      <w:r>
        <w:rPr>
          <w:rFonts w:eastAsiaTheme="minorEastAsia"/>
          <w:lang w:val="nl-BE"/>
        </w:rPr>
        <w:t xml:space="preserve"> leerlingen gaan op zoek naar de symmetrieën van een rechthoek en bewijzen dat deze een groep vormen. </w:t>
      </w:r>
      <w:r w:rsidR="00392772">
        <w:rPr>
          <w:rFonts w:eastAsiaTheme="minorEastAsia"/>
          <w:lang w:val="nl-BE"/>
        </w:rPr>
        <w:t>Ga hier op tijd na dat leerlingen de juiste symmetrieën gevonden hebben, zodat ze de juiste Cayleytabel kunnen opstellen.</w:t>
      </w:r>
      <w:r w:rsidR="00C20610" w:rsidRPr="00C20610">
        <w:rPr>
          <w:rFonts w:eastAsiaTheme="minorEastAsia"/>
          <w:lang w:val="nl-BE"/>
        </w:rPr>
        <w:t xml:space="preserve"> </w:t>
      </w:r>
      <w:r w:rsidR="00C20610">
        <w:rPr>
          <w:rFonts w:eastAsiaTheme="minorEastAsia"/>
          <w:lang w:val="nl-BE"/>
        </w:rPr>
        <w:t>Eventuele bijvraag: waarom vormen de symmetrieën van een rechthoek, met de samenstelling als bewerking, geen diëdergroep?</w:t>
      </w:r>
    </w:p>
    <w:p w14:paraId="4859D952" w14:textId="43C44D09" w:rsidR="00FE6864" w:rsidRDefault="005D3D20" w:rsidP="1F33B690">
      <w:pPr>
        <w:rPr>
          <w:rFonts w:eastAsiaTheme="minorEastAsia"/>
          <w:lang w:val="nl-BE"/>
        </w:rPr>
      </w:pPr>
      <w:r>
        <w:rPr>
          <w:rFonts w:eastAsiaTheme="minorEastAsia"/>
          <w:i/>
          <w:iCs/>
          <w:lang w:val="nl-BE"/>
        </w:rPr>
        <w:t>Oefening 24:</w:t>
      </w:r>
      <w:r>
        <w:rPr>
          <w:rFonts w:eastAsiaTheme="minorEastAsia"/>
          <w:lang w:val="nl-BE"/>
        </w:rPr>
        <w:t xml:space="preserve"> leerlingen checken de groepsaxioma’s voor een groep van matrices</w:t>
      </w:r>
      <w:r w:rsidR="006D2A29">
        <w:rPr>
          <w:rFonts w:eastAsiaTheme="minorEastAsia"/>
          <w:lang w:val="nl-BE"/>
        </w:rPr>
        <w:t>.</w:t>
      </w:r>
      <w:r w:rsidR="00F259AB">
        <w:rPr>
          <w:rFonts w:eastAsiaTheme="minorEastAsia"/>
          <w:lang w:val="nl-BE"/>
        </w:rPr>
        <w:t xml:space="preserve"> De berekening van het invers element is iets moeilijker.</w:t>
      </w:r>
      <w:r w:rsidR="00930668">
        <w:rPr>
          <w:rFonts w:eastAsiaTheme="minorEastAsia"/>
          <w:lang w:val="nl-BE"/>
        </w:rPr>
        <w:t xml:space="preserve"> Geef leerlingen de hint om de algemene uitdrukking van het product van twee matrices uit </w:t>
      </w:r>
      <m:oMath>
        <m:r>
          <w:rPr>
            <w:rFonts w:ascii="Cambria Math" w:eastAsiaTheme="minorEastAsia" w:hAnsi="Cambria Math"/>
            <w:lang w:val="nl-BE"/>
          </w:rPr>
          <m:t>G</m:t>
        </m:r>
      </m:oMath>
      <w:r w:rsidR="002919E9">
        <w:rPr>
          <w:rFonts w:eastAsiaTheme="minorEastAsia"/>
          <w:lang w:val="nl-BE"/>
        </w:rPr>
        <w:t xml:space="preserve"> te gebruiken (</w:t>
      </w:r>
      <w:r w:rsidR="004C233E">
        <w:rPr>
          <w:rFonts w:eastAsiaTheme="minorEastAsia"/>
          <w:lang w:val="nl-BE"/>
        </w:rPr>
        <w:t>reeds berekend voor</w:t>
      </w:r>
      <w:r w:rsidR="002919E9">
        <w:rPr>
          <w:rFonts w:eastAsiaTheme="minorEastAsia"/>
          <w:lang w:val="nl-BE"/>
        </w:rPr>
        <w:t xml:space="preserve"> </w:t>
      </w:r>
      <w:proofErr w:type="spellStart"/>
      <w:r w:rsidR="004C233E">
        <w:rPr>
          <w:rFonts w:eastAsiaTheme="minorEastAsia"/>
          <w:lang w:val="nl-BE"/>
        </w:rPr>
        <w:t>inwendig</w:t>
      </w:r>
      <w:r w:rsidR="002919E9">
        <w:rPr>
          <w:rFonts w:eastAsiaTheme="minorEastAsia"/>
          <w:lang w:val="nl-BE"/>
        </w:rPr>
        <w:t>heid</w:t>
      </w:r>
      <w:proofErr w:type="spellEnd"/>
      <w:r w:rsidR="002919E9">
        <w:rPr>
          <w:rFonts w:eastAsiaTheme="minorEastAsia"/>
          <w:lang w:val="nl-BE"/>
        </w:rPr>
        <w:t xml:space="preserve">). Zo kan afgeleid worden waaraan </w:t>
      </w:r>
      <m:oMath>
        <m:r>
          <w:rPr>
            <w:rFonts w:ascii="Cambria Math" w:eastAsiaTheme="minorEastAsia" w:hAnsi="Cambria Math"/>
            <w:lang w:val="nl-BE"/>
          </w:rPr>
          <m:t>d, e</m:t>
        </m:r>
      </m:oMath>
      <w:r w:rsidR="002919E9">
        <w:rPr>
          <w:rFonts w:eastAsiaTheme="minorEastAsia"/>
          <w:lang w:val="nl-BE"/>
        </w:rPr>
        <w:t xml:space="preserve"> en</w:t>
      </w:r>
      <w:r w:rsidR="00930668">
        <w:rPr>
          <w:rFonts w:eastAsiaTheme="minorEastAsia"/>
          <w:lang w:val="nl-BE"/>
        </w:rPr>
        <w:t xml:space="preserve"> </w:t>
      </w:r>
      <m:oMath>
        <m:r>
          <w:rPr>
            <w:rFonts w:ascii="Cambria Math" w:eastAsiaTheme="minorEastAsia" w:hAnsi="Cambria Math"/>
            <w:lang w:val="nl-BE"/>
          </w:rPr>
          <m:t>f</m:t>
        </m:r>
      </m:oMath>
      <w:r w:rsidR="002919E9">
        <w:rPr>
          <w:rFonts w:eastAsiaTheme="minorEastAsia"/>
          <w:lang w:val="nl-BE"/>
        </w:rPr>
        <w:t xml:space="preserve"> </w:t>
      </w:r>
      <w:r w:rsidR="00986C88">
        <w:rPr>
          <w:rFonts w:eastAsiaTheme="minorEastAsia"/>
          <w:lang w:val="nl-BE"/>
        </w:rPr>
        <w:t>gelijk moeten zijn</w:t>
      </w:r>
      <w:r w:rsidR="002919E9">
        <w:rPr>
          <w:rFonts w:eastAsiaTheme="minorEastAsia"/>
          <w:lang w:val="nl-BE"/>
        </w:rPr>
        <w:t>.</w:t>
      </w:r>
    </w:p>
    <w:p w14:paraId="1288A9EB" w14:textId="693FA8EE" w:rsidR="006200BD" w:rsidRPr="00401DF0" w:rsidRDefault="006200BD" w:rsidP="00401DF0">
      <w:pPr>
        <w:pStyle w:val="LES"/>
      </w:pPr>
      <w:r>
        <w:lastRenderedPageBreak/>
        <w:t xml:space="preserve">Les 8 </w:t>
      </w:r>
      <w:r w:rsidR="00B849AF">
        <w:t>–</w:t>
      </w:r>
      <w:r>
        <w:t xml:space="preserve"> </w:t>
      </w:r>
      <w:r w:rsidR="00FC4A16">
        <w:t>N</w:t>
      </w:r>
      <w:r w:rsidR="00B849AF">
        <w:t>og enkele groepen</w:t>
      </w:r>
      <w:r w:rsidR="00401DF0">
        <w:t>: werkbladen</w:t>
      </w:r>
    </w:p>
    <w:p w14:paraId="1C11A62E" w14:textId="6B0B1F75" w:rsidR="00F00D2C" w:rsidRDefault="00401DF0" w:rsidP="00F00D2C">
      <w:pPr>
        <w:rPr>
          <w:rFonts w:eastAsiaTheme="minorEastAsia"/>
          <w:b/>
          <w:bCs/>
          <w:lang w:val="nl-BE"/>
        </w:rPr>
      </w:pPr>
      <w:r>
        <w:rPr>
          <w:rFonts w:eastAsiaTheme="minorEastAsia"/>
          <w:b/>
          <w:bCs/>
          <w:lang w:val="nl-BE"/>
        </w:rPr>
        <w:t>4.5. V</w:t>
      </w:r>
      <w:r w:rsidR="00F00D2C">
        <w:rPr>
          <w:rFonts w:eastAsiaTheme="minorEastAsia"/>
          <w:b/>
          <w:bCs/>
          <w:lang w:val="nl-BE"/>
        </w:rPr>
        <w:t>erzameling van restklassen met vermenigvuldiging als bewerking</w:t>
      </w:r>
    </w:p>
    <w:p w14:paraId="7B5F8F84" w14:textId="5029FCC0" w:rsidR="00F00D2C" w:rsidRDefault="004B0446" w:rsidP="1F33B690">
      <w:pPr>
        <w:rPr>
          <w:rFonts w:eastAsiaTheme="minorEastAsia"/>
          <w:lang w:val="nl-BE"/>
        </w:rPr>
      </w:pPr>
      <w:r>
        <w:rPr>
          <w:rFonts w:eastAsiaTheme="minorEastAsia"/>
          <w:lang w:val="nl-BE"/>
        </w:rPr>
        <w:t xml:space="preserve">Laat leerlingen werkblad E verwerken. Hier gaan leerlingen op zoek naar methodes om </w:t>
      </w:r>
      <w:r w:rsidR="00205C6E">
        <w:rPr>
          <w:rFonts w:eastAsiaTheme="minorEastAsia"/>
          <w:lang w:val="nl-BE"/>
        </w:rPr>
        <w:t>een verzameling van restklassen uit te dunnen tot een groep voor de vermenigvuldiging.</w:t>
      </w:r>
      <w:r w:rsidR="00160D4E">
        <w:rPr>
          <w:rFonts w:eastAsiaTheme="minorEastAsia"/>
          <w:lang w:val="nl-BE"/>
        </w:rPr>
        <w:t xml:space="preserve"> We verwachten hier geen grote moeilijkheden.</w:t>
      </w:r>
    </w:p>
    <w:p w14:paraId="132F941A" w14:textId="1D6BF71E" w:rsidR="00987ACD" w:rsidRDefault="00987ACD" w:rsidP="1F33B690">
      <w:pPr>
        <w:rPr>
          <w:rFonts w:eastAsiaTheme="minorEastAsia"/>
          <w:lang w:val="nl-BE"/>
        </w:rPr>
      </w:pPr>
      <w:r>
        <w:rPr>
          <w:rFonts w:eastAsiaTheme="minorEastAsia"/>
          <w:lang w:val="nl-BE"/>
        </w:rPr>
        <w:t xml:space="preserve">Voorbeeld 14 wordt behandeld in een onderwijsleergesprek. Wij raden de leerkracht aan om </w:t>
      </w:r>
      <w:r w:rsidR="00993FA2">
        <w:rPr>
          <w:rFonts w:eastAsiaTheme="minorEastAsia"/>
          <w:lang w:val="nl-BE"/>
        </w:rPr>
        <w:t>de Cayleytabel te projecteren en zo samen met de leerlingen te kijken welke elementen we zouden verwijderen.</w:t>
      </w:r>
      <w:r w:rsidR="00F05F12">
        <w:rPr>
          <w:rFonts w:eastAsiaTheme="minorEastAsia"/>
          <w:lang w:val="nl-BE"/>
        </w:rPr>
        <w:t xml:space="preserve"> Merk op dat er meerdere mogelijkheden zijn om in te zien welk element verwijderd moet worden. Zo kan je </w:t>
      </w:r>
      <w:r w:rsidR="00655E6B">
        <w:rPr>
          <w:rFonts w:eastAsiaTheme="minorEastAsia"/>
          <w:lang w:val="nl-BE"/>
        </w:rPr>
        <w:t>kort</w:t>
      </w:r>
      <w:r w:rsidR="00F05F12">
        <w:rPr>
          <w:rFonts w:eastAsiaTheme="minorEastAsia"/>
          <w:lang w:val="nl-BE"/>
        </w:rPr>
        <w:t xml:space="preserve"> opmerken dat enkel 1 en 5 een </w:t>
      </w:r>
      <w:r w:rsidR="00DD799F">
        <w:rPr>
          <w:rFonts w:eastAsiaTheme="minorEastAsia"/>
          <w:lang w:val="nl-BE"/>
        </w:rPr>
        <w:t>invers hebben voor de vermenigvuldiging (namelijk zichzelf), en dus dat alle andere elementen</w:t>
      </w:r>
      <w:r w:rsidR="00655E6B">
        <w:rPr>
          <w:rFonts w:eastAsiaTheme="minorEastAsia"/>
          <w:lang w:val="nl-BE"/>
        </w:rPr>
        <w:t xml:space="preserve"> al zeker</w:t>
      </w:r>
      <w:r w:rsidR="00DD799F">
        <w:rPr>
          <w:rFonts w:eastAsiaTheme="minorEastAsia"/>
          <w:lang w:val="nl-BE"/>
        </w:rPr>
        <w:t xml:space="preserve"> verwijderd moeten worden om aan de eigenschappen van een groep te kunnen voldoen.</w:t>
      </w:r>
    </w:p>
    <w:p w14:paraId="0E5E1803" w14:textId="77777777" w:rsidR="00737A50" w:rsidRDefault="00F259AB" w:rsidP="1F33B690">
      <w:pPr>
        <w:rPr>
          <w:rFonts w:eastAsiaTheme="minorEastAsia"/>
          <w:lang w:val="nl-BE"/>
        </w:rPr>
      </w:pPr>
      <w:r>
        <w:rPr>
          <w:rFonts w:eastAsiaTheme="minorEastAsia"/>
          <w:i/>
          <w:iCs/>
          <w:lang w:val="nl-BE"/>
        </w:rPr>
        <w:t>Oefening 25:</w:t>
      </w:r>
      <w:r w:rsidR="00EC7AF9">
        <w:rPr>
          <w:rFonts w:eastAsiaTheme="minorEastAsia"/>
          <w:i/>
          <w:iCs/>
          <w:lang w:val="nl-BE"/>
        </w:rPr>
        <w:t xml:space="preserve"> </w:t>
      </w:r>
      <w:r w:rsidR="009C4218" w:rsidRPr="000006CD">
        <w:rPr>
          <w:rFonts w:eastAsiaTheme="minorEastAsia"/>
          <w:lang w:val="nl-BE"/>
        </w:rPr>
        <w:t>deze oefening kan pas gemaakt worden nadat werkblad E werd gemaakt</w:t>
      </w:r>
      <w:r w:rsidR="000006CD" w:rsidRPr="000006CD">
        <w:rPr>
          <w:rFonts w:eastAsiaTheme="minorEastAsia"/>
          <w:lang w:val="nl-BE"/>
        </w:rPr>
        <w:t xml:space="preserve"> en Voorbeeld 14 werd bekeken</w:t>
      </w:r>
      <w:r w:rsidR="009C4218" w:rsidRPr="000006CD">
        <w:rPr>
          <w:rFonts w:eastAsiaTheme="minorEastAsia"/>
          <w:lang w:val="nl-BE"/>
        </w:rPr>
        <w:t xml:space="preserve">. </w:t>
      </w:r>
      <w:r w:rsidR="00425AEF" w:rsidRPr="000006CD">
        <w:rPr>
          <w:rFonts w:eastAsiaTheme="minorEastAsia"/>
          <w:lang w:val="nl-BE"/>
        </w:rPr>
        <w:t>Met de ideeën die ze in dit werkblad</w:t>
      </w:r>
      <w:r w:rsidR="000006CD" w:rsidRPr="000006CD">
        <w:rPr>
          <w:rFonts w:eastAsiaTheme="minorEastAsia"/>
          <w:lang w:val="nl-BE"/>
        </w:rPr>
        <w:t xml:space="preserve"> en dit voorbeeld</w:t>
      </w:r>
      <w:r w:rsidR="00425AEF" w:rsidRPr="000006CD">
        <w:rPr>
          <w:rFonts w:eastAsiaTheme="minorEastAsia"/>
          <w:lang w:val="nl-BE"/>
        </w:rPr>
        <w:t xml:space="preserve"> hebben opgedaan, zou deze oefening moeten lukken.</w:t>
      </w:r>
      <w:r w:rsidR="009F2172">
        <w:rPr>
          <w:rFonts w:eastAsiaTheme="minorEastAsia"/>
          <w:lang w:val="nl-BE"/>
        </w:rPr>
        <w:t xml:space="preserve"> Deze oefening moet gemaakt worden om op de vervolgvragen in het lesmateriaal een antwoord te kunnen vinden.</w:t>
      </w:r>
    </w:p>
    <w:p w14:paraId="0B45A56B" w14:textId="79399C8D" w:rsidR="00737A50" w:rsidRPr="002B2C4D" w:rsidRDefault="00737A50" w:rsidP="1F33B690">
      <w:pPr>
        <w:rPr>
          <w:rFonts w:eastAsiaTheme="minorEastAsia"/>
          <w:sz w:val="18"/>
          <w:szCs w:val="18"/>
          <w:lang w:val="nl-BE"/>
        </w:rPr>
      </w:pPr>
      <w:r w:rsidRPr="002B2C4D">
        <w:rPr>
          <w:rFonts w:eastAsiaTheme="minorEastAsia"/>
          <w:sz w:val="18"/>
          <w:szCs w:val="18"/>
          <w:lang w:val="nl-BE"/>
        </w:rPr>
        <w:t xml:space="preserve">Een kleine opmerking bij </w:t>
      </w:r>
      <w:r w:rsidR="00FC4AB4">
        <w:rPr>
          <w:rFonts w:eastAsiaTheme="minorEastAsia"/>
          <w:sz w:val="18"/>
          <w:szCs w:val="18"/>
          <w:lang w:val="nl-BE"/>
        </w:rPr>
        <w:t xml:space="preserve">het </w:t>
      </w:r>
      <w:r w:rsidR="009A7B28" w:rsidRPr="002B2C4D">
        <w:rPr>
          <w:rFonts w:eastAsiaTheme="minorEastAsia"/>
          <w:sz w:val="18"/>
          <w:szCs w:val="18"/>
          <w:lang w:val="nl-BE"/>
        </w:rPr>
        <w:t xml:space="preserve">kader tussen oefening 25 en 26: </w:t>
      </w:r>
      <w:r w:rsidR="006E1189" w:rsidRPr="002B2C4D">
        <w:rPr>
          <w:rFonts w:eastAsiaTheme="minorEastAsia"/>
          <w:sz w:val="18"/>
          <w:szCs w:val="18"/>
          <w:lang w:val="nl-BE"/>
        </w:rPr>
        <w:t>na de procedure</w:t>
      </w:r>
      <w:r w:rsidR="00FC4AB4">
        <w:rPr>
          <w:rFonts w:eastAsiaTheme="minorEastAsia"/>
          <w:sz w:val="18"/>
          <w:szCs w:val="18"/>
          <w:lang w:val="nl-BE"/>
        </w:rPr>
        <w:t xml:space="preserve"> die in het kader beschreven</w:t>
      </w:r>
      <w:r w:rsidR="00AC7DF1">
        <w:rPr>
          <w:rFonts w:eastAsiaTheme="minorEastAsia"/>
          <w:sz w:val="18"/>
          <w:szCs w:val="18"/>
          <w:lang w:val="nl-BE"/>
        </w:rPr>
        <w:t xml:space="preserve"> staat</w:t>
      </w:r>
      <w:r w:rsidR="00FC4AB4">
        <w:rPr>
          <w:rFonts w:eastAsiaTheme="minorEastAsia"/>
          <w:sz w:val="18"/>
          <w:szCs w:val="18"/>
          <w:lang w:val="nl-BE"/>
        </w:rPr>
        <w:t>,</w:t>
      </w:r>
      <w:r w:rsidR="006E1189" w:rsidRPr="002B2C4D">
        <w:rPr>
          <w:rFonts w:eastAsiaTheme="minorEastAsia"/>
          <w:sz w:val="18"/>
          <w:szCs w:val="18"/>
          <w:lang w:val="nl-BE"/>
        </w:rPr>
        <w:t xml:space="preserve"> houden we een verzameling getallen over. In de voorbeelden hebben we gezien dat voor elk element dat overblijft, ook zijn inverse overblijft. </w:t>
      </w:r>
      <w:r w:rsidR="009A7B28" w:rsidRPr="002B2C4D">
        <w:rPr>
          <w:rFonts w:eastAsiaTheme="minorEastAsia"/>
          <w:sz w:val="18"/>
          <w:szCs w:val="18"/>
          <w:lang w:val="nl-BE"/>
        </w:rPr>
        <w:t xml:space="preserve">Maar algemeen is dit moeilijker te bewijzen. Dit kan bewezen worden aan de hand van de stelling van </w:t>
      </w:r>
      <w:proofErr w:type="spellStart"/>
      <w:r w:rsidR="009A7B28" w:rsidRPr="002B2C4D">
        <w:rPr>
          <w:rFonts w:eastAsiaTheme="minorEastAsia"/>
          <w:sz w:val="18"/>
          <w:szCs w:val="18"/>
          <w:lang w:val="nl-BE"/>
        </w:rPr>
        <w:t>Bézout-Bachet</w:t>
      </w:r>
      <w:proofErr w:type="spellEnd"/>
      <w:r w:rsidR="009A7B28" w:rsidRPr="002B2C4D">
        <w:rPr>
          <w:rFonts w:eastAsiaTheme="minorEastAsia"/>
          <w:sz w:val="18"/>
          <w:szCs w:val="18"/>
          <w:lang w:val="nl-BE"/>
        </w:rPr>
        <w:t xml:space="preserve">. </w:t>
      </w:r>
      <w:r w:rsidR="002B2C4D" w:rsidRPr="002B2C4D">
        <w:rPr>
          <w:rFonts w:eastAsiaTheme="minorEastAsia"/>
          <w:sz w:val="18"/>
          <w:szCs w:val="18"/>
          <w:lang w:val="nl-BE"/>
        </w:rPr>
        <w:t>Het bewijs gaat te ver om in ons lesmateriaal te tonen, een vermelding van het feit dat dit bewezen kan worden lijkt ons hier voldoende.</w:t>
      </w:r>
    </w:p>
    <w:p w14:paraId="6EFB2484" w14:textId="121E65C9" w:rsidR="1F33B690" w:rsidRPr="009F2172" w:rsidRDefault="0094190D" w:rsidP="1F33B690">
      <w:pPr>
        <w:rPr>
          <w:rFonts w:eastAsiaTheme="minorEastAsia"/>
          <w:lang w:val="nl-BE"/>
        </w:rPr>
      </w:pPr>
      <w:r w:rsidRPr="0094190D">
        <w:rPr>
          <w:rFonts w:eastAsiaTheme="minorEastAsia"/>
          <w:i/>
          <w:iCs/>
          <w:lang w:val="nl-BE"/>
        </w:rPr>
        <w:t xml:space="preserve">Oefening 26: </w:t>
      </w:r>
      <w:r w:rsidR="009F2172">
        <w:rPr>
          <w:rFonts w:eastAsiaTheme="minorEastAsia"/>
          <w:lang w:val="nl-BE"/>
        </w:rPr>
        <w:t>deze oefening is makkelijk na het bekijken van</w:t>
      </w:r>
      <w:r w:rsidR="00247E6B">
        <w:rPr>
          <w:rFonts w:eastAsiaTheme="minorEastAsia"/>
          <w:lang w:val="nl-BE"/>
        </w:rPr>
        <w:t xml:space="preserve"> het voorgaande lesmateriaal. Vertel erbij dat leerlingen de eerdere procedures dus niet meer moeten doorstaan, maar meteen dit handige idee kunnen gebruiken. </w:t>
      </w:r>
    </w:p>
    <w:p w14:paraId="602FDE7A" w14:textId="77777777" w:rsidR="007E3DDE" w:rsidRDefault="007E3DDE" w:rsidP="007E3DDE">
      <w:pPr>
        <w:rPr>
          <w:rFonts w:eastAsiaTheme="minorEastAsia"/>
          <w:b/>
          <w:bCs/>
          <w:lang w:val="nl-BE"/>
        </w:rPr>
      </w:pPr>
      <w:r w:rsidRPr="00762AD4">
        <w:rPr>
          <w:rFonts w:eastAsiaTheme="minorEastAsia"/>
          <w:b/>
          <w:bCs/>
          <w:lang w:val="nl-BE"/>
        </w:rPr>
        <w:t>4.4. Nog enkele groepen</w:t>
      </w:r>
      <w:r>
        <w:rPr>
          <w:rFonts w:eastAsiaTheme="minorEastAsia"/>
          <w:b/>
          <w:bCs/>
          <w:lang w:val="nl-BE"/>
        </w:rPr>
        <w:t>: werkblad F</w:t>
      </w:r>
    </w:p>
    <w:p w14:paraId="2776D3DA" w14:textId="77BACE83" w:rsidR="007E3DDE" w:rsidRDefault="00DB1153" w:rsidP="007E3DDE">
      <w:pPr>
        <w:rPr>
          <w:rFonts w:eastAsiaTheme="minorEastAsia"/>
          <w:lang w:val="nl-BE"/>
        </w:rPr>
      </w:pPr>
      <w:r>
        <w:rPr>
          <w:rFonts w:eastAsiaTheme="minorEastAsia"/>
          <w:lang w:val="nl-BE"/>
        </w:rPr>
        <w:t xml:space="preserve">Vervolgens gaan de leerlingen verder met werkblad F. </w:t>
      </w:r>
      <w:r w:rsidR="007E3DDE">
        <w:rPr>
          <w:rFonts w:eastAsiaTheme="minorEastAsia"/>
          <w:lang w:val="nl-BE"/>
        </w:rPr>
        <w:t xml:space="preserve">Aan de hand van eenvoudige voorbeelden verwachten wij dat leerlingen zelfstandig kunnen leren wat een cyclische groep juist is. </w:t>
      </w:r>
      <w:r>
        <w:rPr>
          <w:rFonts w:eastAsiaTheme="minorEastAsia"/>
          <w:lang w:val="nl-BE"/>
        </w:rPr>
        <w:t>Er staan ook enkele oefeningen in het werkblad, die best klassikaal besproken kunnen worden</w:t>
      </w:r>
      <w:r w:rsidR="00C22DEC">
        <w:rPr>
          <w:rFonts w:eastAsiaTheme="minorEastAsia"/>
          <w:lang w:val="nl-BE"/>
        </w:rPr>
        <w:t>. Het zoeken van de voortbrengers</w:t>
      </w:r>
      <w:r w:rsidR="00B500B1">
        <w:rPr>
          <w:rFonts w:eastAsiaTheme="minorEastAsia"/>
          <w:lang w:val="nl-BE"/>
        </w:rPr>
        <w:t xml:space="preserve"> bijvoorbeeld</w:t>
      </w:r>
      <w:r w:rsidR="00C22DEC">
        <w:rPr>
          <w:rFonts w:eastAsiaTheme="minorEastAsia"/>
          <w:lang w:val="nl-BE"/>
        </w:rPr>
        <w:t xml:space="preserve"> kan de eerste keer moeizaam verlopen</w:t>
      </w:r>
      <w:r w:rsidR="001F00DF">
        <w:rPr>
          <w:rFonts w:eastAsiaTheme="minorEastAsia"/>
          <w:lang w:val="nl-BE"/>
        </w:rPr>
        <w:t xml:space="preserve">, en ook de kennismaking met een abstractere groep zoals </w:t>
      </w:r>
      <m:oMath>
        <m:d>
          <m:dPr>
            <m:begChr m:val="{"/>
            <m:endChr m:val="}"/>
            <m:ctrlPr>
              <w:rPr>
                <w:rFonts w:ascii="Cambria Math" w:eastAsia="CMBX12" w:hAnsi="Cambria Math" w:cs="Arial"/>
                <w:i/>
                <w:lang w:val="nl-BE"/>
              </w:rPr>
            </m:ctrlPr>
          </m:dPr>
          <m:e>
            <m:r>
              <w:rPr>
                <w:rFonts w:ascii="Cambria Math" w:eastAsia="CMBX12" w:hAnsi="Cambria Math" w:cs="Arial"/>
                <w:lang w:val="nl-BE"/>
              </w:rPr>
              <m:t>e,g,</m:t>
            </m:r>
            <m:sSup>
              <m:sSupPr>
                <m:ctrlPr>
                  <w:rPr>
                    <w:rFonts w:ascii="Cambria Math" w:eastAsia="CMBX12" w:hAnsi="Cambria Math" w:cs="Arial"/>
                    <w:i/>
                    <w:lang w:val="nl-BE"/>
                  </w:rPr>
                </m:ctrlPr>
              </m:sSupPr>
              <m:e>
                <m:r>
                  <w:rPr>
                    <w:rFonts w:ascii="Cambria Math" w:eastAsia="CMBX12" w:hAnsi="Cambria Math" w:cs="Arial"/>
                    <w:lang w:val="nl-BE"/>
                  </w:rPr>
                  <m:t>g</m:t>
                </m:r>
              </m:e>
              <m:sup>
                <m:r>
                  <w:rPr>
                    <w:rFonts w:ascii="Cambria Math" w:eastAsia="CMBX12" w:hAnsi="Cambria Math" w:cs="Arial"/>
                    <w:lang w:val="nl-BE"/>
                  </w:rPr>
                  <m:t>2</m:t>
                </m:r>
              </m:sup>
            </m:sSup>
            <m:r>
              <w:rPr>
                <w:rFonts w:ascii="Cambria Math" w:eastAsia="CMBX12" w:hAnsi="Cambria Math" w:cs="Arial"/>
                <w:lang w:val="nl-BE"/>
              </w:rPr>
              <m:t>,…,</m:t>
            </m:r>
            <m:sSup>
              <m:sSupPr>
                <m:ctrlPr>
                  <w:rPr>
                    <w:rFonts w:ascii="Cambria Math" w:eastAsia="CMBX12" w:hAnsi="Cambria Math" w:cs="Arial"/>
                    <w:i/>
                    <w:lang w:val="nl-BE"/>
                  </w:rPr>
                </m:ctrlPr>
              </m:sSupPr>
              <m:e>
                <m:r>
                  <w:rPr>
                    <w:rFonts w:ascii="Cambria Math" w:eastAsia="CMBX12" w:hAnsi="Cambria Math" w:cs="Arial"/>
                    <w:lang w:val="nl-BE"/>
                  </w:rPr>
                  <m:t>g</m:t>
                </m:r>
              </m:e>
              <m:sup>
                <m:r>
                  <w:rPr>
                    <w:rFonts w:ascii="Cambria Math" w:eastAsia="CMBX12" w:hAnsi="Cambria Math" w:cs="Arial"/>
                    <w:lang w:val="nl-BE"/>
                  </w:rPr>
                  <m:t>4</m:t>
                </m:r>
              </m:sup>
            </m:sSup>
          </m:e>
        </m:d>
      </m:oMath>
      <w:r w:rsidR="00787077">
        <w:rPr>
          <w:rFonts w:eastAsiaTheme="minorEastAsia"/>
          <w:lang w:val="nl-BE"/>
        </w:rPr>
        <w:t xml:space="preserve"> kan als moeilijk ervaren worden.</w:t>
      </w:r>
    </w:p>
    <w:p w14:paraId="1814A0B6" w14:textId="43CA8D12" w:rsidR="1F33B690" w:rsidRDefault="1F33B690" w:rsidP="1F33B690">
      <w:pPr>
        <w:rPr>
          <w:rFonts w:eastAsiaTheme="minorEastAsia"/>
          <w:lang w:val="nl-BE"/>
        </w:rPr>
      </w:pPr>
    </w:p>
    <w:p w14:paraId="6F2B770F" w14:textId="394C269C" w:rsidR="1F33B690" w:rsidRDefault="1F33B690" w:rsidP="1F33B690">
      <w:pPr>
        <w:rPr>
          <w:rFonts w:eastAsiaTheme="minorEastAsia"/>
          <w:lang w:val="nl-BE"/>
        </w:rPr>
      </w:pPr>
    </w:p>
    <w:p w14:paraId="38E532AE" w14:textId="1BA14EF1" w:rsidR="1F33B690" w:rsidRDefault="1F33B690" w:rsidP="1F33B690">
      <w:pPr>
        <w:rPr>
          <w:rFonts w:eastAsiaTheme="minorEastAsia"/>
          <w:lang w:val="nl-BE"/>
        </w:rPr>
      </w:pPr>
    </w:p>
    <w:p w14:paraId="46C2E766" w14:textId="1380E21E" w:rsidR="002B2516" w:rsidRDefault="002B2516" w:rsidP="002B2516">
      <w:pPr>
        <w:pStyle w:val="LES"/>
      </w:pPr>
      <w:r>
        <w:lastRenderedPageBreak/>
        <w:t xml:space="preserve">Les </w:t>
      </w:r>
      <w:r w:rsidR="00C22DEC">
        <w:t>9</w:t>
      </w:r>
      <w:r>
        <w:t xml:space="preserve"> –</w:t>
      </w:r>
      <w:r w:rsidR="00CC4A71">
        <w:t xml:space="preserve"> </w:t>
      </w:r>
      <w:r w:rsidR="00FC4A16">
        <w:t>d</w:t>
      </w:r>
      <w:r>
        <w:t>efinitie van een deelgroep</w:t>
      </w:r>
    </w:p>
    <w:p w14:paraId="0D19A27D" w14:textId="04F248EC" w:rsidR="1F33B690" w:rsidRPr="00CC4A71" w:rsidRDefault="00A209B3" w:rsidP="1F33B690">
      <w:pPr>
        <w:rPr>
          <w:rFonts w:eastAsiaTheme="minorEastAsia"/>
          <w:b/>
          <w:bCs/>
          <w:lang w:val="nl-BE"/>
        </w:rPr>
      </w:pPr>
      <w:r w:rsidRPr="00762AD4">
        <w:rPr>
          <w:rFonts w:eastAsiaTheme="minorEastAsia"/>
          <w:b/>
          <w:bCs/>
          <w:lang w:val="nl-BE"/>
        </w:rPr>
        <w:t>4.</w:t>
      </w:r>
      <w:r w:rsidR="00CC4A71">
        <w:rPr>
          <w:rFonts w:eastAsiaTheme="minorEastAsia"/>
          <w:b/>
          <w:bCs/>
          <w:lang w:val="nl-BE"/>
        </w:rPr>
        <w:t>6</w:t>
      </w:r>
      <w:r>
        <w:rPr>
          <w:rFonts w:eastAsiaTheme="minorEastAsia"/>
          <w:b/>
          <w:bCs/>
          <w:lang w:val="nl-BE"/>
        </w:rPr>
        <w:t>. Definitie van een deelgroep</w:t>
      </w:r>
    </w:p>
    <w:p w14:paraId="4CD245F7" w14:textId="4AB265BB" w:rsidR="00015F0F" w:rsidRDefault="000209E2" w:rsidP="3F2DD419">
      <w:pPr>
        <w:rPr>
          <w:rFonts w:eastAsiaTheme="minorEastAsia"/>
          <w:lang w:val="nl-BE"/>
        </w:rPr>
      </w:pPr>
      <w:r>
        <w:rPr>
          <w:rFonts w:eastAsiaTheme="minorEastAsia"/>
          <w:lang w:val="nl-BE"/>
        </w:rPr>
        <w:t xml:space="preserve">Aan de hand van het voorbeeld van de groep van </w:t>
      </w:r>
      <w:proofErr w:type="spellStart"/>
      <w:r>
        <w:rPr>
          <w:rFonts w:eastAsiaTheme="minorEastAsia"/>
          <w:lang w:val="nl-BE"/>
        </w:rPr>
        <w:t>rotatiesymmetrieën</w:t>
      </w:r>
      <w:proofErr w:type="spellEnd"/>
      <w:r>
        <w:rPr>
          <w:rFonts w:eastAsiaTheme="minorEastAsia"/>
          <w:lang w:val="nl-BE"/>
        </w:rPr>
        <w:t xml:space="preserve"> van een gelijkzijdige driehoek</w:t>
      </w:r>
      <w:r w:rsidR="002C45BC">
        <w:rPr>
          <w:rFonts w:eastAsiaTheme="minorEastAsia"/>
          <w:lang w:val="nl-BE"/>
        </w:rPr>
        <w:t>, werken we in een onderwijsleergesprek toe naar de definitie van een deelgroep.</w:t>
      </w:r>
      <w:r w:rsidR="00FC4AB4">
        <w:rPr>
          <w:rFonts w:eastAsiaTheme="minorEastAsia"/>
          <w:lang w:val="nl-BE"/>
        </w:rPr>
        <w:t xml:space="preserve"> Benadruk dat we een kleinere groep in een groep zien!</w:t>
      </w:r>
    </w:p>
    <w:p w14:paraId="71909A2C" w14:textId="05465DD4" w:rsidR="398C7A1A" w:rsidRDefault="002C45BC" w:rsidP="3F2DD419">
      <w:pPr>
        <w:rPr>
          <w:rFonts w:eastAsiaTheme="minorEastAsia"/>
          <w:lang w:val="nl-BE"/>
        </w:rPr>
      </w:pPr>
      <w:r>
        <w:rPr>
          <w:rFonts w:eastAsiaTheme="minorEastAsia"/>
          <w:lang w:val="nl-BE"/>
        </w:rPr>
        <w:t>Na de formele definitie geven we nog</w:t>
      </w:r>
      <w:r w:rsidR="742A91FC" w:rsidRPr="3F2DD419">
        <w:rPr>
          <w:rFonts w:eastAsiaTheme="minorEastAsia"/>
          <w:lang w:val="nl-BE"/>
        </w:rPr>
        <w:t xml:space="preserve"> mee dat het neutraal element en inverse elementen ‘overgenomen’ worden door een deelgroep</w:t>
      </w:r>
      <w:r w:rsidR="398C7A1A" w:rsidRPr="3F2DD419">
        <w:rPr>
          <w:rFonts w:eastAsiaTheme="minorEastAsia"/>
          <w:lang w:val="nl-BE"/>
        </w:rPr>
        <w:t xml:space="preserve">. </w:t>
      </w:r>
      <w:r w:rsidR="00B26D1C">
        <w:rPr>
          <w:rFonts w:eastAsiaTheme="minorEastAsia"/>
          <w:lang w:val="nl-BE"/>
        </w:rPr>
        <w:t>Deze eigenschappen lijken evident, en de intuïtie kan ook meegegeven worden in de klas</w:t>
      </w:r>
      <w:r w:rsidR="008B20FC">
        <w:rPr>
          <w:rFonts w:eastAsiaTheme="minorEastAsia"/>
          <w:lang w:val="nl-BE"/>
        </w:rPr>
        <w:t>:</w:t>
      </w:r>
      <w:r w:rsidR="00696AE4">
        <w:rPr>
          <w:rFonts w:eastAsiaTheme="minorEastAsia"/>
          <w:lang w:val="nl-BE"/>
        </w:rPr>
        <w:t xml:space="preserve"> </w:t>
      </w:r>
      <w:r w:rsidR="008B20FC">
        <w:rPr>
          <w:rFonts w:eastAsiaTheme="minorEastAsia"/>
          <w:lang w:val="nl-BE"/>
        </w:rPr>
        <w:t>a</w:t>
      </w:r>
      <w:r w:rsidR="00B26D1C">
        <w:rPr>
          <w:rFonts w:eastAsiaTheme="minorEastAsia"/>
          <w:lang w:val="nl-BE"/>
        </w:rPr>
        <w:t xml:space="preserve">ls </w:t>
      </w:r>
      <m:oMath>
        <m:r>
          <w:rPr>
            <w:rFonts w:ascii="Cambria Math" w:eastAsiaTheme="minorEastAsia" w:hAnsi="Cambria Math"/>
            <w:lang w:val="nl-BE"/>
          </w:rPr>
          <m:t>e</m:t>
        </m:r>
      </m:oMath>
      <w:r w:rsidR="00B26D1C">
        <w:rPr>
          <w:rFonts w:eastAsiaTheme="minorEastAsia"/>
          <w:lang w:val="nl-BE"/>
        </w:rPr>
        <w:t xml:space="preserve"> het e</w:t>
      </w:r>
      <w:r w:rsidR="00DB1338">
        <w:rPr>
          <w:rFonts w:eastAsiaTheme="minorEastAsia"/>
          <w:lang w:val="nl-BE"/>
        </w:rPr>
        <w:t xml:space="preserve">enheidselement is in de groep </w:t>
      </w:r>
      <m:oMath>
        <m:r>
          <w:rPr>
            <w:rFonts w:ascii="Cambria Math" w:eastAsiaTheme="minorEastAsia" w:hAnsi="Cambria Math"/>
            <w:lang w:val="nl-BE"/>
          </w:rPr>
          <m:t>G</m:t>
        </m:r>
      </m:oMath>
      <w:r w:rsidR="00DB1338">
        <w:rPr>
          <w:rFonts w:eastAsiaTheme="minorEastAsia"/>
          <w:lang w:val="nl-BE"/>
        </w:rPr>
        <w:t xml:space="preserve">, dan zal </w:t>
      </w:r>
      <w:r w:rsidR="00FC4AB4">
        <w:rPr>
          <w:rFonts w:eastAsiaTheme="minorEastAsia"/>
          <w:lang w:val="nl-BE"/>
        </w:rPr>
        <w:t xml:space="preserve">      </w:t>
      </w:r>
      <m:oMath>
        <m:r>
          <w:rPr>
            <w:rFonts w:ascii="Cambria Math" w:eastAsiaTheme="minorEastAsia" w:hAnsi="Cambria Math"/>
            <w:lang w:val="nl-BE"/>
          </w:rPr>
          <m:t>e*x=x=x*e</m:t>
        </m:r>
      </m:oMath>
      <w:r w:rsidR="00DB1338">
        <w:rPr>
          <w:rFonts w:eastAsiaTheme="minorEastAsia"/>
          <w:lang w:val="nl-BE"/>
        </w:rPr>
        <w:t xml:space="preserve"> voor alle elementen </w:t>
      </w:r>
      <m:oMath>
        <m:r>
          <w:rPr>
            <w:rFonts w:ascii="Cambria Math" w:eastAsiaTheme="minorEastAsia" w:hAnsi="Cambria Math"/>
            <w:lang w:val="nl-BE"/>
          </w:rPr>
          <m:t>x∈G</m:t>
        </m:r>
      </m:oMath>
      <w:r w:rsidR="00866D12">
        <w:rPr>
          <w:rFonts w:eastAsiaTheme="minorEastAsia"/>
          <w:lang w:val="nl-BE"/>
        </w:rPr>
        <w:t xml:space="preserve">. De bewerking blijft hetzelfde in de deelgroep </w:t>
      </w:r>
      <m:oMath>
        <m:r>
          <w:rPr>
            <w:rFonts w:ascii="Cambria Math" w:eastAsiaTheme="minorEastAsia" w:hAnsi="Cambria Math"/>
            <w:lang w:val="nl-BE"/>
          </w:rPr>
          <m:t>H</m:t>
        </m:r>
      </m:oMath>
      <w:r w:rsidR="00866D12">
        <w:rPr>
          <w:rFonts w:eastAsiaTheme="minorEastAsia"/>
          <w:lang w:val="nl-BE"/>
        </w:rPr>
        <w:t xml:space="preserve">, dus als we op zoek gaan naar een element dat niets verandert aan alle </w:t>
      </w:r>
      <m:oMath>
        <m:r>
          <w:rPr>
            <w:rFonts w:ascii="Cambria Math" w:eastAsiaTheme="minorEastAsia" w:hAnsi="Cambria Math"/>
            <w:lang w:val="nl-BE"/>
          </w:rPr>
          <m:t>y∈H</m:t>
        </m:r>
      </m:oMath>
      <w:r w:rsidR="00866D12">
        <w:rPr>
          <w:rFonts w:eastAsiaTheme="minorEastAsia"/>
          <w:lang w:val="nl-BE"/>
        </w:rPr>
        <w:t xml:space="preserve">, </w:t>
      </w:r>
      <w:r w:rsidR="00696AE4">
        <w:rPr>
          <w:rFonts w:eastAsiaTheme="minorEastAsia"/>
          <w:lang w:val="nl-BE"/>
        </w:rPr>
        <w:t xml:space="preserve">zou het handig zijn </w:t>
      </w:r>
      <w:r w:rsidR="00FC4AB4">
        <w:rPr>
          <w:rFonts w:eastAsiaTheme="minorEastAsia"/>
          <w:lang w:val="nl-BE"/>
        </w:rPr>
        <w:t>dat</w:t>
      </w:r>
      <w:r w:rsidR="00696AE4">
        <w:rPr>
          <w:rFonts w:eastAsiaTheme="minorEastAsia"/>
          <w:lang w:val="nl-BE"/>
        </w:rPr>
        <w:t xml:space="preserve"> </w:t>
      </w:r>
      <m:oMath>
        <m:r>
          <w:rPr>
            <w:rFonts w:ascii="Cambria Math" w:eastAsiaTheme="minorEastAsia" w:hAnsi="Cambria Math"/>
            <w:lang w:val="nl-BE"/>
          </w:rPr>
          <m:t>e</m:t>
        </m:r>
      </m:oMath>
      <w:r w:rsidR="00696AE4">
        <w:rPr>
          <w:rFonts w:eastAsiaTheme="minorEastAsia"/>
          <w:lang w:val="nl-BE"/>
        </w:rPr>
        <w:t xml:space="preserve"> in </w:t>
      </w:r>
      <m:oMath>
        <m:r>
          <w:rPr>
            <w:rFonts w:ascii="Cambria Math" w:eastAsiaTheme="minorEastAsia" w:hAnsi="Cambria Math"/>
            <w:lang w:val="nl-BE"/>
          </w:rPr>
          <m:t>H</m:t>
        </m:r>
      </m:oMath>
      <w:r w:rsidR="00696AE4">
        <w:rPr>
          <w:rFonts w:eastAsiaTheme="minorEastAsia"/>
          <w:lang w:val="nl-BE"/>
        </w:rPr>
        <w:t xml:space="preserve"> lig</w:t>
      </w:r>
      <w:r w:rsidR="00FC4AB4">
        <w:rPr>
          <w:rFonts w:eastAsiaTheme="minorEastAsia"/>
          <w:lang w:val="nl-BE"/>
        </w:rPr>
        <w:t>t</w:t>
      </w:r>
      <w:r w:rsidR="00866D12">
        <w:rPr>
          <w:rFonts w:eastAsiaTheme="minorEastAsia"/>
          <w:lang w:val="nl-BE"/>
        </w:rPr>
        <w:t>.</w:t>
      </w:r>
      <w:r w:rsidR="008B20FC">
        <w:rPr>
          <w:rFonts w:eastAsiaTheme="minorEastAsia"/>
          <w:lang w:val="nl-BE"/>
        </w:rPr>
        <w:t xml:space="preserve"> </w:t>
      </w:r>
      <w:r w:rsidR="000B5DDB">
        <w:rPr>
          <w:rFonts w:eastAsiaTheme="minorEastAsia"/>
          <w:lang w:val="nl-BE"/>
        </w:rPr>
        <w:t xml:space="preserve">We hebben het bewijs niet gegeven in de cursustekst, maar geven het hier even mee </w:t>
      </w:r>
      <w:r w:rsidR="00451D36">
        <w:rPr>
          <w:rFonts w:eastAsiaTheme="minorEastAsia"/>
          <w:lang w:val="nl-BE"/>
        </w:rPr>
        <w:t>voor de leerkrachten die er in geïnteresseerd zijn</w:t>
      </w:r>
      <w:r w:rsidR="00696AE4">
        <w:rPr>
          <w:rFonts w:eastAsiaTheme="minorEastAsia"/>
          <w:lang w:val="nl-BE"/>
        </w:rPr>
        <w:t xml:space="preserve"> (of toch iets mee willen doen in de les)</w:t>
      </w:r>
      <w:r w:rsidR="00451D36">
        <w:rPr>
          <w:rFonts w:eastAsiaTheme="minorEastAsia"/>
          <w:lang w:val="nl-BE"/>
        </w:rPr>
        <w:t>:</w:t>
      </w:r>
    </w:p>
    <w:p w14:paraId="6453750B" w14:textId="42FA762B" w:rsidR="00451D36" w:rsidRPr="001B75D0" w:rsidRDefault="00120454" w:rsidP="001B75D0">
      <w:pPr>
        <w:pStyle w:val="Lijstalinea"/>
        <w:numPr>
          <w:ilvl w:val="0"/>
          <w:numId w:val="7"/>
        </w:numPr>
        <w:spacing w:after="0"/>
        <w:rPr>
          <w:rFonts w:eastAsiaTheme="minorEastAsia"/>
          <w:sz w:val="18"/>
          <w:szCs w:val="18"/>
          <w:lang w:val="nl-BE"/>
        </w:rPr>
      </w:pPr>
      <w:r w:rsidRPr="001B75D0">
        <w:rPr>
          <w:rFonts w:eastAsiaTheme="minorEastAsia"/>
          <w:sz w:val="18"/>
          <w:szCs w:val="18"/>
          <w:lang w:val="nl-BE"/>
        </w:rPr>
        <w:t xml:space="preserve">Het neutraal element van </w:t>
      </w:r>
      <m:oMath>
        <m:r>
          <w:rPr>
            <w:rFonts w:ascii="Cambria Math" w:eastAsiaTheme="minorEastAsia" w:hAnsi="Cambria Math"/>
            <w:sz w:val="18"/>
            <w:szCs w:val="18"/>
            <w:lang w:val="nl-BE"/>
          </w:rPr>
          <m:t>H,*</m:t>
        </m:r>
      </m:oMath>
      <w:r w:rsidRPr="001B75D0">
        <w:rPr>
          <w:rFonts w:eastAsiaTheme="minorEastAsia"/>
          <w:sz w:val="18"/>
          <w:szCs w:val="18"/>
          <w:lang w:val="nl-BE"/>
        </w:rPr>
        <w:t xml:space="preserve"> is het neutraal element van </w:t>
      </w:r>
      <m:oMath>
        <m:r>
          <w:rPr>
            <w:rFonts w:ascii="Cambria Math" w:eastAsiaTheme="minorEastAsia" w:hAnsi="Cambria Math"/>
            <w:sz w:val="18"/>
            <w:szCs w:val="18"/>
            <w:lang w:val="nl-BE"/>
          </w:rPr>
          <m:t>G,*</m:t>
        </m:r>
      </m:oMath>
      <w:r w:rsidRPr="001B75D0">
        <w:rPr>
          <w:rFonts w:eastAsiaTheme="minorEastAsia"/>
          <w:sz w:val="18"/>
          <w:szCs w:val="18"/>
          <w:lang w:val="nl-BE"/>
        </w:rPr>
        <w:t>.</w:t>
      </w:r>
    </w:p>
    <w:p w14:paraId="3500A872" w14:textId="7F601B23" w:rsidR="00120454" w:rsidRPr="001B75D0" w:rsidRDefault="00120454" w:rsidP="001B75D0">
      <w:pPr>
        <w:spacing w:after="0"/>
        <w:rPr>
          <w:rFonts w:eastAsiaTheme="minorEastAsia"/>
          <w:sz w:val="18"/>
          <w:szCs w:val="18"/>
          <w:u w:val="single"/>
          <w:lang w:val="nl-BE"/>
        </w:rPr>
      </w:pPr>
      <w:r w:rsidRPr="001B75D0">
        <w:rPr>
          <w:rFonts w:eastAsiaTheme="minorEastAsia"/>
          <w:sz w:val="18"/>
          <w:szCs w:val="18"/>
          <w:u w:val="single"/>
          <w:lang w:val="nl-BE"/>
        </w:rPr>
        <w:t>Bewijs:</w:t>
      </w:r>
    </w:p>
    <w:p w14:paraId="3E15E866" w14:textId="50573FFB" w:rsidR="00120454" w:rsidRPr="001B75D0" w:rsidRDefault="00C66C44" w:rsidP="001B75D0">
      <w:pPr>
        <w:spacing w:after="0"/>
        <w:rPr>
          <w:rFonts w:eastAsiaTheme="minorEastAsia"/>
          <w:sz w:val="18"/>
          <w:szCs w:val="18"/>
          <w:lang w:val="nl-BE"/>
        </w:rPr>
      </w:pPr>
      <w:r w:rsidRPr="001B75D0">
        <w:rPr>
          <w:rFonts w:eastAsiaTheme="minorEastAsia"/>
          <w:sz w:val="18"/>
          <w:szCs w:val="18"/>
          <w:lang w:val="nl-BE"/>
        </w:rPr>
        <w:t xml:space="preserve">Noem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oMath>
      <w:r w:rsidRPr="001B75D0">
        <w:rPr>
          <w:rFonts w:eastAsiaTheme="minorEastAsia"/>
          <w:sz w:val="18"/>
          <w:szCs w:val="18"/>
          <w:lang w:val="nl-BE"/>
        </w:rPr>
        <w:t xml:space="preserve"> het neutraal element van </w:t>
      </w:r>
      <m:oMath>
        <m:r>
          <w:rPr>
            <w:rFonts w:ascii="Cambria Math" w:eastAsiaTheme="minorEastAsia" w:hAnsi="Cambria Math"/>
            <w:sz w:val="18"/>
            <w:szCs w:val="18"/>
            <w:lang w:val="nl-BE"/>
          </w:rPr>
          <m:t>H,*</m:t>
        </m:r>
      </m:oMath>
      <w:r w:rsidRPr="001B75D0">
        <w:rPr>
          <w:rFonts w:eastAsiaTheme="minorEastAsia"/>
          <w:sz w:val="18"/>
          <w:szCs w:val="18"/>
          <w:lang w:val="nl-BE"/>
        </w:rPr>
        <w:t xml:space="preserve"> en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oMath>
      <w:r w:rsidRPr="001B75D0">
        <w:rPr>
          <w:rFonts w:eastAsiaTheme="minorEastAsia"/>
          <w:sz w:val="18"/>
          <w:szCs w:val="18"/>
          <w:lang w:val="nl-BE"/>
        </w:rPr>
        <w:t xml:space="preserve"> het neutraal element van </w:t>
      </w:r>
      <m:oMath>
        <m:r>
          <w:rPr>
            <w:rFonts w:ascii="Cambria Math" w:eastAsiaTheme="minorEastAsia" w:hAnsi="Cambria Math"/>
            <w:sz w:val="18"/>
            <w:szCs w:val="18"/>
            <w:lang w:val="nl-BE"/>
          </w:rPr>
          <m:t>G,*</m:t>
        </m:r>
      </m:oMath>
      <w:r w:rsidRPr="001B75D0">
        <w:rPr>
          <w:rFonts w:eastAsiaTheme="minorEastAsia"/>
          <w:sz w:val="18"/>
          <w:szCs w:val="18"/>
          <w:lang w:val="nl-BE"/>
        </w:rPr>
        <w:t xml:space="preserve">. </w:t>
      </w:r>
      <w:r w:rsidR="008B11FA" w:rsidRPr="001B75D0">
        <w:rPr>
          <w:rFonts w:eastAsiaTheme="minorEastAsia"/>
          <w:sz w:val="18"/>
          <w:szCs w:val="18"/>
          <w:lang w:val="nl-BE"/>
        </w:rPr>
        <w:t xml:space="preserve">Omdat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oMath>
      <w:r w:rsidR="008B11FA" w:rsidRPr="001B75D0">
        <w:rPr>
          <w:rFonts w:eastAsiaTheme="minorEastAsia"/>
          <w:sz w:val="18"/>
          <w:szCs w:val="18"/>
          <w:lang w:val="nl-BE"/>
        </w:rPr>
        <w:t xml:space="preserve"> het neutraal element is in </w:t>
      </w:r>
      <m:oMath>
        <m:r>
          <w:rPr>
            <w:rFonts w:ascii="Cambria Math" w:eastAsiaTheme="minorEastAsia" w:hAnsi="Cambria Math"/>
            <w:sz w:val="18"/>
            <w:szCs w:val="18"/>
            <w:lang w:val="nl-BE"/>
          </w:rPr>
          <m:t>H</m:t>
        </m:r>
      </m:oMath>
      <w:r w:rsidR="008B11FA" w:rsidRPr="001B75D0">
        <w:rPr>
          <w:rFonts w:eastAsiaTheme="minorEastAsia"/>
          <w:sz w:val="18"/>
          <w:szCs w:val="18"/>
          <w:lang w:val="nl-BE"/>
        </w:rPr>
        <w:t xml:space="preserve">, weten we dat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oMath>
      <w:r w:rsidR="003E22F7" w:rsidRPr="001B75D0">
        <w:rPr>
          <w:rFonts w:eastAsiaTheme="minorEastAsia"/>
          <w:sz w:val="18"/>
          <w:szCs w:val="18"/>
          <w:lang w:val="nl-BE"/>
        </w:rPr>
        <w:t xml:space="preserve">, en omdat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oMath>
      <w:r w:rsidR="003E22F7" w:rsidRPr="001B75D0">
        <w:rPr>
          <w:rFonts w:eastAsiaTheme="minorEastAsia"/>
          <w:sz w:val="18"/>
          <w:szCs w:val="18"/>
          <w:lang w:val="nl-BE"/>
        </w:rPr>
        <w:t xml:space="preserve"> het neutraal element is in </w:t>
      </w:r>
      <m:oMath>
        <m:r>
          <w:rPr>
            <w:rFonts w:ascii="Cambria Math" w:eastAsiaTheme="minorEastAsia" w:hAnsi="Cambria Math"/>
            <w:sz w:val="18"/>
            <w:szCs w:val="18"/>
            <w:lang w:val="nl-BE"/>
          </w:rPr>
          <m:t>G</m:t>
        </m:r>
      </m:oMath>
      <w:r w:rsidR="003E22F7" w:rsidRPr="001B75D0">
        <w:rPr>
          <w:rFonts w:eastAsiaTheme="minorEastAsia"/>
          <w:sz w:val="18"/>
          <w:szCs w:val="18"/>
          <w:lang w:val="nl-BE"/>
        </w:rPr>
        <w:t xml:space="preserve">, weten we dat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oMath>
      <w:r w:rsidR="00250F5D" w:rsidRPr="001B75D0">
        <w:rPr>
          <w:rFonts w:eastAsiaTheme="minorEastAsia"/>
          <w:sz w:val="18"/>
          <w:szCs w:val="18"/>
          <w:lang w:val="nl-BE"/>
        </w:rPr>
        <w:t xml:space="preserve">. Hieruit vinden we dat </w:t>
      </w:r>
    </w:p>
    <w:p w14:paraId="683C19A1" w14:textId="77777777" w:rsidR="0009200D" w:rsidRPr="001B75D0" w:rsidRDefault="00000000" w:rsidP="001B75D0">
      <w:pPr>
        <w:spacing w:after="0"/>
        <w:rPr>
          <w:rFonts w:eastAsiaTheme="minorEastAsia"/>
          <w:sz w:val="18"/>
          <w:szCs w:val="18"/>
          <w:lang w:val="nl-BE"/>
        </w:rPr>
      </w:pPr>
      <m:oMathPara>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m:t>
          </m:r>
          <m:sSubSup>
            <m:sSubSupPr>
              <m:ctrlPr>
                <w:rPr>
                  <w:rFonts w:ascii="Cambria Math" w:eastAsiaTheme="minorEastAsia" w:hAnsi="Cambria Math"/>
                  <w:i/>
                  <w:sz w:val="18"/>
                  <w:szCs w:val="18"/>
                  <w:lang w:val="nl-BE"/>
                </w:rPr>
              </m:ctrlPr>
            </m:sSubSup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up>
              <m:r>
                <w:rPr>
                  <w:rFonts w:ascii="Cambria Math" w:eastAsiaTheme="minorEastAsia" w:hAnsi="Cambria Math"/>
                  <w:sz w:val="18"/>
                  <w:szCs w:val="18"/>
                  <w:lang w:val="nl-BE"/>
                </w:rPr>
                <m:t>-1</m:t>
              </m:r>
            </m:sup>
          </m:sSubSup>
          <m:r>
            <w:rPr>
              <w:rFonts w:ascii="Cambria Math" w:eastAsiaTheme="minorEastAsia" w:hAnsi="Cambria Math"/>
              <w:sz w:val="18"/>
              <w:szCs w:val="18"/>
              <w:lang w:val="nl-BE"/>
            </w:rPr>
            <m:t>*</m:t>
          </m:r>
          <m:d>
            <m:dPr>
              <m:ctrlPr>
                <w:rPr>
                  <w:rFonts w:ascii="Cambria Math" w:eastAsiaTheme="minorEastAsia" w:hAnsi="Cambria Math"/>
                  <w:i/>
                  <w:sz w:val="18"/>
                  <w:szCs w:val="18"/>
                  <w:lang w:val="nl-BE"/>
                </w:rPr>
              </m:ctrlPr>
            </m:dPr>
            <m:e>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e>
          </m:d>
          <m:r>
            <w:rPr>
              <w:rFonts w:ascii="Cambria Math" w:eastAsiaTheme="minorEastAsia" w:hAnsi="Cambria Math"/>
              <w:sz w:val="18"/>
              <w:szCs w:val="18"/>
              <w:lang w:val="nl-BE"/>
            </w:rPr>
            <m:t>=</m:t>
          </m:r>
          <m:sSubSup>
            <m:sSubSupPr>
              <m:ctrlPr>
                <w:rPr>
                  <w:rFonts w:ascii="Cambria Math" w:eastAsiaTheme="minorEastAsia" w:hAnsi="Cambria Math"/>
                  <w:i/>
                  <w:sz w:val="18"/>
                  <w:szCs w:val="18"/>
                  <w:lang w:val="nl-BE"/>
                </w:rPr>
              </m:ctrlPr>
            </m:sSubSup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up>
              <m:r>
                <w:rPr>
                  <w:rFonts w:ascii="Cambria Math" w:eastAsiaTheme="minorEastAsia" w:hAnsi="Cambria Math"/>
                  <w:sz w:val="18"/>
                  <w:szCs w:val="18"/>
                  <w:lang w:val="nl-BE"/>
                </w:rPr>
                <m:t>-1</m:t>
              </m:r>
            </m:sup>
          </m:sSubSup>
          <m:r>
            <w:rPr>
              <w:rFonts w:ascii="Cambria Math" w:eastAsiaTheme="minorEastAsia" w:hAnsi="Cambria Math"/>
              <w:sz w:val="18"/>
              <w:szCs w:val="18"/>
              <w:lang w:val="nl-BE"/>
            </w:rPr>
            <m:t>*</m:t>
          </m:r>
          <m:d>
            <m:dPr>
              <m:ctrlPr>
                <w:rPr>
                  <w:rFonts w:ascii="Cambria Math" w:eastAsiaTheme="minorEastAsia" w:hAnsi="Cambria Math"/>
                  <w:i/>
                  <w:sz w:val="18"/>
                  <w:szCs w:val="18"/>
                  <w:lang w:val="nl-BE"/>
                </w:rPr>
              </m:ctrlPr>
            </m:dPr>
            <m:e>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e>
          </m:d>
          <m:r>
            <w:rPr>
              <w:rFonts w:ascii="Cambria Math" w:eastAsiaTheme="minorEastAsia" w:hAnsi="Cambria Math"/>
              <w:sz w:val="18"/>
              <w:szCs w:val="18"/>
              <w:lang w:val="nl-BE"/>
            </w:rPr>
            <m:t>⇔</m:t>
          </m:r>
          <m:d>
            <m:dPr>
              <m:ctrlPr>
                <w:rPr>
                  <w:rFonts w:ascii="Cambria Math" w:eastAsiaTheme="minorEastAsia" w:hAnsi="Cambria Math"/>
                  <w:i/>
                  <w:sz w:val="18"/>
                  <w:szCs w:val="18"/>
                  <w:lang w:val="nl-BE"/>
                </w:rPr>
              </m:ctrlPr>
            </m:dPr>
            <m:e>
              <m:sSubSup>
                <m:sSubSupPr>
                  <m:ctrlPr>
                    <w:rPr>
                      <w:rFonts w:ascii="Cambria Math" w:eastAsiaTheme="minorEastAsia" w:hAnsi="Cambria Math"/>
                      <w:i/>
                      <w:sz w:val="18"/>
                      <w:szCs w:val="18"/>
                      <w:lang w:val="nl-BE"/>
                    </w:rPr>
                  </m:ctrlPr>
                </m:sSubSup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up>
                  <m:r>
                    <w:rPr>
                      <w:rFonts w:ascii="Cambria Math" w:eastAsiaTheme="minorEastAsia" w:hAnsi="Cambria Math"/>
                      <w:sz w:val="18"/>
                      <w:szCs w:val="18"/>
                      <w:lang w:val="nl-BE"/>
                    </w:rPr>
                    <m:t>-1</m:t>
                  </m:r>
                </m:sup>
              </m:sSubSup>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e>
          </m:d>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Sup>
            <m:sSubSupPr>
              <m:ctrlPr>
                <w:rPr>
                  <w:rFonts w:ascii="Cambria Math" w:eastAsiaTheme="minorEastAsia" w:hAnsi="Cambria Math"/>
                  <w:i/>
                  <w:sz w:val="18"/>
                  <w:szCs w:val="18"/>
                  <w:lang w:val="nl-BE"/>
                </w:rPr>
              </m:ctrlPr>
            </m:sSubSup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up>
              <m:r>
                <w:rPr>
                  <w:rFonts w:ascii="Cambria Math" w:eastAsiaTheme="minorEastAsia" w:hAnsi="Cambria Math"/>
                  <w:sz w:val="18"/>
                  <w:szCs w:val="18"/>
                  <w:lang w:val="nl-BE"/>
                </w:rPr>
                <m:t>-1</m:t>
              </m:r>
            </m:sup>
          </m:sSubSup>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 xml:space="preserve"> </m:t>
          </m:r>
        </m:oMath>
      </m:oMathPara>
    </w:p>
    <w:p w14:paraId="66726DA9" w14:textId="5CD6A9C3" w:rsidR="00250F5D" w:rsidRPr="001B75D0" w:rsidRDefault="00C61880" w:rsidP="001B75D0">
      <w:pPr>
        <w:spacing w:after="0"/>
        <w:rPr>
          <w:rFonts w:eastAsiaTheme="minorEastAsia"/>
          <w:sz w:val="18"/>
          <w:szCs w:val="18"/>
          <w:lang w:val="nl-BE"/>
        </w:rPr>
      </w:pPr>
      <m:oMathPara>
        <m:oMath>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m:t>
          </m:r>
        </m:oMath>
      </m:oMathPara>
    </w:p>
    <w:p w14:paraId="33E71D8C" w14:textId="39E54123" w:rsidR="00A024FF" w:rsidRDefault="00A024FF" w:rsidP="001B75D0">
      <w:pPr>
        <w:spacing w:after="0"/>
        <w:rPr>
          <w:rFonts w:eastAsiaTheme="minorEastAsia"/>
          <w:sz w:val="18"/>
          <w:szCs w:val="18"/>
          <w:lang w:val="nl-BE"/>
        </w:rPr>
      </w:pPr>
      <w:r w:rsidRPr="001B75D0">
        <w:rPr>
          <w:rFonts w:eastAsiaTheme="minorEastAsia"/>
          <w:sz w:val="18"/>
          <w:szCs w:val="18"/>
          <w:lang w:val="nl-BE"/>
        </w:rPr>
        <w:t xml:space="preserve">Waarbij we in de laatste gelijkheid gebruikt hebben dat </w:t>
      </w:r>
      <m:oMath>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oMath>
      <w:r w:rsidRPr="001B75D0">
        <w:rPr>
          <w:rFonts w:eastAsiaTheme="minorEastAsia"/>
          <w:sz w:val="18"/>
          <w:szCs w:val="18"/>
          <w:lang w:val="nl-BE"/>
        </w:rPr>
        <w:t xml:space="preserve"> het neutraal element is van </w:t>
      </w:r>
      <m:oMath>
        <m:r>
          <w:rPr>
            <w:rFonts w:ascii="Cambria Math" w:eastAsiaTheme="minorEastAsia" w:hAnsi="Cambria Math"/>
            <w:sz w:val="18"/>
            <w:szCs w:val="18"/>
            <w:lang w:val="nl-BE"/>
          </w:rPr>
          <m:t>G,*</m:t>
        </m:r>
      </m:oMath>
      <w:r w:rsidRPr="001B75D0">
        <w:rPr>
          <w:rFonts w:eastAsiaTheme="minorEastAsia"/>
          <w:sz w:val="18"/>
          <w:szCs w:val="18"/>
          <w:lang w:val="nl-BE"/>
        </w:rPr>
        <w:t>.</w:t>
      </w:r>
    </w:p>
    <w:p w14:paraId="7D783E25" w14:textId="77777777" w:rsidR="001B75D0" w:rsidRPr="001B75D0" w:rsidRDefault="001B75D0" w:rsidP="001B75D0">
      <w:pPr>
        <w:spacing w:after="0"/>
        <w:rPr>
          <w:rFonts w:eastAsiaTheme="minorEastAsia"/>
          <w:sz w:val="18"/>
          <w:szCs w:val="18"/>
          <w:lang w:val="nl-BE"/>
        </w:rPr>
      </w:pPr>
    </w:p>
    <w:p w14:paraId="7E6D3694" w14:textId="323D269A" w:rsidR="00A024FF" w:rsidRPr="001B75D0" w:rsidRDefault="009D08B2" w:rsidP="001B75D0">
      <w:pPr>
        <w:pStyle w:val="Lijstalinea"/>
        <w:numPr>
          <w:ilvl w:val="0"/>
          <w:numId w:val="7"/>
        </w:numPr>
        <w:spacing w:after="0"/>
        <w:rPr>
          <w:rFonts w:eastAsiaTheme="minorEastAsia"/>
          <w:sz w:val="18"/>
          <w:szCs w:val="18"/>
          <w:lang w:val="nl-BE"/>
        </w:rPr>
      </w:pPr>
      <w:r w:rsidRPr="001B75D0">
        <w:rPr>
          <w:rFonts w:eastAsiaTheme="minorEastAsia"/>
          <w:sz w:val="18"/>
          <w:szCs w:val="18"/>
          <w:lang w:val="nl-BE"/>
        </w:rPr>
        <w:t xml:space="preserve">Voor alle </w:t>
      </w:r>
      <m:oMath>
        <m:r>
          <w:rPr>
            <w:rFonts w:ascii="Cambria Math" w:eastAsiaTheme="minorEastAsia" w:hAnsi="Cambria Math"/>
            <w:sz w:val="18"/>
            <w:szCs w:val="18"/>
            <w:lang w:val="nl-BE"/>
          </w:rPr>
          <m:t>x∈H</m:t>
        </m:r>
      </m:oMath>
      <w:r w:rsidRPr="001B75D0">
        <w:rPr>
          <w:rFonts w:eastAsiaTheme="minorEastAsia"/>
          <w:sz w:val="18"/>
          <w:szCs w:val="18"/>
          <w:lang w:val="nl-BE"/>
        </w:rPr>
        <w:t xml:space="preserve"> is het invers van </w:t>
      </w:r>
      <m:oMath>
        <m:r>
          <w:rPr>
            <w:rFonts w:ascii="Cambria Math" w:eastAsiaTheme="minorEastAsia" w:hAnsi="Cambria Math"/>
            <w:sz w:val="18"/>
            <w:szCs w:val="18"/>
            <w:lang w:val="nl-BE"/>
          </w:rPr>
          <m:t>x</m:t>
        </m:r>
      </m:oMath>
      <w:r w:rsidRPr="001B75D0">
        <w:rPr>
          <w:rFonts w:eastAsiaTheme="minorEastAsia"/>
          <w:sz w:val="18"/>
          <w:szCs w:val="18"/>
          <w:lang w:val="nl-BE"/>
        </w:rPr>
        <w:t xml:space="preserve"> in </w:t>
      </w:r>
      <m:oMath>
        <m:r>
          <w:rPr>
            <w:rFonts w:ascii="Cambria Math" w:eastAsiaTheme="minorEastAsia" w:hAnsi="Cambria Math"/>
            <w:sz w:val="18"/>
            <w:szCs w:val="18"/>
            <w:lang w:val="nl-BE"/>
          </w:rPr>
          <m:t>H,*</m:t>
        </m:r>
      </m:oMath>
      <w:r w:rsidRPr="001B75D0">
        <w:rPr>
          <w:rFonts w:eastAsiaTheme="minorEastAsia"/>
          <w:sz w:val="18"/>
          <w:szCs w:val="18"/>
          <w:lang w:val="nl-BE"/>
        </w:rPr>
        <w:t xml:space="preserve"> het invers van </w:t>
      </w:r>
      <m:oMath>
        <m:r>
          <w:rPr>
            <w:rFonts w:ascii="Cambria Math" w:eastAsiaTheme="minorEastAsia" w:hAnsi="Cambria Math"/>
            <w:sz w:val="18"/>
            <w:szCs w:val="18"/>
            <w:lang w:val="nl-BE"/>
          </w:rPr>
          <m:t>x</m:t>
        </m:r>
      </m:oMath>
      <w:r w:rsidRPr="001B75D0">
        <w:rPr>
          <w:rFonts w:eastAsiaTheme="minorEastAsia"/>
          <w:sz w:val="18"/>
          <w:szCs w:val="18"/>
          <w:lang w:val="nl-BE"/>
        </w:rPr>
        <w:t xml:space="preserve"> in </w:t>
      </w:r>
      <m:oMath>
        <m:r>
          <w:rPr>
            <w:rFonts w:ascii="Cambria Math" w:eastAsiaTheme="minorEastAsia" w:hAnsi="Cambria Math"/>
            <w:sz w:val="18"/>
            <w:szCs w:val="18"/>
            <w:lang w:val="nl-BE"/>
          </w:rPr>
          <m:t>G,*</m:t>
        </m:r>
      </m:oMath>
      <w:r w:rsidRPr="001B75D0">
        <w:rPr>
          <w:rFonts w:eastAsiaTheme="minorEastAsia"/>
          <w:sz w:val="18"/>
          <w:szCs w:val="18"/>
          <w:lang w:val="nl-BE"/>
        </w:rPr>
        <w:t>.</w:t>
      </w:r>
    </w:p>
    <w:p w14:paraId="39385094" w14:textId="22949D66" w:rsidR="009D08B2" w:rsidRPr="001B75D0" w:rsidRDefault="009D08B2" w:rsidP="001B75D0">
      <w:pPr>
        <w:spacing w:after="0"/>
        <w:rPr>
          <w:rFonts w:eastAsiaTheme="minorEastAsia"/>
          <w:sz w:val="18"/>
          <w:szCs w:val="18"/>
          <w:lang w:val="nl-BE"/>
        </w:rPr>
      </w:pPr>
      <w:r w:rsidRPr="001B75D0">
        <w:rPr>
          <w:rFonts w:eastAsiaTheme="minorEastAsia"/>
          <w:sz w:val="18"/>
          <w:szCs w:val="18"/>
          <w:u w:val="single"/>
          <w:lang w:val="nl-BE"/>
        </w:rPr>
        <w:t>Bewijs:</w:t>
      </w:r>
    </w:p>
    <w:p w14:paraId="22314BB2" w14:textId="78D2ED23" w:rsidR="009D08B2" w:rsidRPr="001B75D0" w:rsidRDefault="000118CC" w:rsidP="001B75D0">
      <w:pPr>
        <w:spacing w:after="0"/>
        <w:rPr>
          <w:rFonts w:eastAsiaTheme="minorEastAsia"/>
          <w:sz w:val="18"/>
          <w:szCs w:val="18"/>
          <w:lang w:val="nl-BE"/>
        </w:rPr>
      </w:pPr>
      <w:r w:rsidRPr="001B75D0">
        <w:rPr>
          <w:rFonts w:eastAsiaTheme="minorEastAsia"/>
          <w:sz w:val="18"/>
          <w:szCs w:val="18"/>
          <w:lang w:val="nl-BE"/>
        </w:rPr>
        <w:t xml:space="preserve">Neem </w:t>
      </w:r>
      <m:oMath>
        <m:r>
          <w:rPr>
            <w:rFonts w:ascii="Cambria Math" w:eastAsiaTheme="minorEastAsia" w:hAnsi="Cambria Math"/>
            <w:sz w:val="18"/>
            <w:szCs w:val="18"/>
            <w:lang w:val="nl-BE"/>
          </w:rPr>
          <m:t>x∈H</m:t>
        </m:r>
      </m:oMath>
      <w:r w:rsidRPr="001B75D0">
        <w:rPr>
          <w:rFonts w:eastAsiaTheme="minorEastAsia"/>
          <w:sz w:val="18"/>
          <w:szCs w:val="18"/>
          <w:lang w:val="nl-BE"/>
        </w:rPr>
        <w:t xml:space="preserve"> willekeurig. </w:t>
      </w:r>
      <w:r w:rsidR="001F0DED" w:rsidRPr="001B75D0">
        <w:rPr>
          <w:rFonts w:eastAsiaTheme="minorEastAsia"/>
          <w:sz w:val="18"/>
          <w:szCs w:val="18"/>
          <w:lang w:val="nl-BE"/>
        </w:rPr>
        <w:t xml:space="preserve">Duid het invers van </w:t>
      </w:r>
      <m:oMath>
        <m:r>
          <w:rPr>
            <w:rFonts w:ascii="Cambria Math" w:eastAsiaTheme="minorEastAsia" w:hAnsi="Cambria Math"/>
            <w:sz w:val="18"/>
            <w:szCs w:val="18"/>
            <w:lang w:val="nl-BE"/>
          </w:rPr>
          <m:t>x</m:t>
        </m:r>
      </m:oMath>
      <w:r w:rsidR="001F0DED" w:rsidRPr="001B75D0">
        <w:rPr>
          <w:rFonts w:eastAsiaTheme="minorEastAsia"/>
          <w:sz w:val="18"/>
          <w:szCs w:val="18"/>
          <w:lang w:val="nl-BE"/>
        </w:rPr>
        <w:t xml:space="preserve"> in </w:t>
      </w:r>
      <m:oMath>
        <m:r>
          <w:rPr>
            <w:rFonts w:ascii="Cambria Math" w:eastAsiaTheme="minorEastAsia" w:hAnsi="Cambria Math"/>
            <w:sz w:val="18"/>
            <w:szCs w:val="18"/>
            <w:lang w:val="nl-BE"/>
          </w:rPr>
          <m:t>G,*</m:t>
        </m:r>
      </m:oMath>
      <w:r w:rsidR="001F0DED" w:rsidRPr="001B75D0">
        <w:rPr>
          <w:rFonts w:eastAsiaTheme="minorEastAsia"/>
          <w:sz w:val="18"/>
          <w:szCs w:val="18"/>
          <w:lang w:val="nl-BE"/>
        </w:rPr>
        <w:t xml:space="preserve"> aan met </w:t>
      </w:r>
      <m:oMath>
        <m:sSup>
          <m:sSupPr>
            <m:ctrlPr>
              <w:rPr>
                <w:rFonts w:ascii="Cambria Math" w:eastAsiaTheme="minorEastAsia" w:hAnsi="Cambria Math"/>
                <w:i/>
                <w:sz w:val="18"/>
                <w:szCs w:val="18"/>
                <w:lang w:val="nl-BE"/>
              </w:rPr>
            </m:ctrlPr>
          </m:sSupPr>
          <m:e>
            <m:r>
              <w:rPr>
                <w:rFonts w:ascii="Cambria Math" w:eastAsiaTheme="minorEastAsia" w:hAnsi="Cambria Math"/>
                <w:sz w:val="18"/>
                <w:szCs w:val="18"/>
                <w:lang w:val="nl-BE"/>
              </w:rPr>
              <m:t>x</m:t>
            </m:r>
          </m:e>
          <m:sup>
            <m:r>
              <w:rPr>
                <w:rFonts w:ascii="Cambria Math" w:eastAsiaTheme="minorEastAsia" w:hAnsi="Cambria Math"/>
                <w:sz w:val="18"/>
                <w:szCs w:val="18"/>
                <w:lang w:val="nl-BE"/>
              </w:rPr>
              <m:t>-1</m:t>
            </m:r>
          </m:sup>
        </m:sSup>
      </m:oMath>
      <w:r w:rsidR="001F0DED" w:rsidRPr="001B75D0">
        <w:rPr>
          <w:rFonts w:eastAsiaTheme="minorEastAsia"/>
          <w:sz w:val="18"/>
          <w:szCs w:val="18"/>
          <w:lang w:val="nl-BE"/>
        </w:rPr>
        <w:t xml:space="preserve">, en het invers van </w:t>
      </w:r>
      <m:oMath>
        <m:r>
          <w:rPr>
            <w:rFonts w:ascii="Cambria Math" w:eastAsiaTheme="minorEastAsia" w:hAnsi="Cambria Math"/>
            <w:sz w:val="18"/>
            <w:szCs w:val="18"/>
            <w:lang w:val="nl-BE"/>
          </w:rPr>
          <m:t>x</m:t>
        </m:r>
      </m:oMath>
      <w:r w:rsidR="00581718" w:rsidRPr="001B75D0">
        <w:rPr>
          <w:rFonts w:eastAsiaTheme="minorEastAsia"/>
          <w:sz w:val="18"/>
          <w:szCs w:val="18"/>
          <w:lang w:val="nl-BE"/>
        </w:rPr>
        <w:t xml:space="preserve"> in </w:t>
      </w:r>
      <m:oMath>
        <m:r>
          <w:rPr>
            <w:rFonts w:ascii="Cambria Math" w:eastAsiaTheme="minorEastAsia" w:hAnsi="Cambria Math"/>
            <w:sz w:val="18"/>
            <w:szCs w:val="18"/>
            <w:lang w:val="nl-BE"/>
          </w:rPr>
          <m:t>H,*</m:t>
        </m:r>
      </m:oMath>
      <w:r w:rsidR="00581718" w:rsidRPr="001B75D0">
        <w:rPr>
          <w:rFonts w:eastAsiaTheme="minorEastAsia"/>
          <w:sz w:val="18"/>
          <w:szCs w:val="18"/>
          <w:lang w:val="nl-BE"/>
        </w:rPr>
        <w:t xml:space="preserve"> met </w:t>
      </w:r>
      <m:oMath>
        <m:acc>
          <m:accPr>
            <m:chr m:val="̅"/>
            <m:ctrlPr>
              <w:rPr>
                <w:rFonts w:ascii="Cambria Math" w:eastAsiaTheme="minorEastAsia" w:hAnsi="Cambria Math"/>
                <w:i/>
                <w:sz w:val="18"/>
                <w:szCs w:val="18"/>
                <w:lang w:val="nl-BE"/>
              </w:rPr>
            </m:ctrlPr>
          </m:accPr>
          <m:e>
            <m:r>
              <w:rPr>
                <w:rFonts w:ascii="Cambria Math" w:eastAsiaTheme="minorEastAsia" w:hAnsi="Cambria Math"/>
                <w:sz w:val="18"/>
                <w:szCs w:val="18"/>
                <w:lang w:val="nl-BE"/>
              </w:rPr>
              <m:t>x</m:t>
            </m:r>
          </m:e>
        </m:acc>
      </m:oMath>
      <w:r w:rsidR="00581718" w:rsidRPr="001B75D0">
        <w:rPr>
          <w:rFonts w:eastAsiaTheme="minorEastAsia"/>
          <w:sz w:val="18"/>
          <w:szCs w:val="18"/>
          <w:lang w:val="nl-BE"/>
        </w:rPr>
        <w:t>.</w:t>
      </w:r>
      <w:r w:rsidRPr="001B75D0">
        <w:rPr>
          <w:rFonts w:eastAsiaTheme="minorEastAsia"/>
          <w:sz w:val="18"/>
          <w:szCs w:val="18"/>
          <w:lang w:val="nl-BE"/>
        </w:rPr>
        <w:t xml:space="preserve"> Dan geldt dat</w:t>
      </w:r>
    </w:p>
    <w:p w14:paraId="10C1B6E0" w14:textId="30AC3BCB" w:rsidR="000118CC" w:rsidRPr="001B75D0" w:rsidRDefault="000118CC" w:rsidP="001B75D0">
      <w:pPr>
        <w:spacing w:after="0"/>
        <w:rPr>
          <w:rFonts w:eastAsiaTheme="minorEastAsia"/>
          <w:sz w:val="18"/>
          <w:szCs w:val="18"/>
          <w:lang w:val="nl-BE"/>
        </w:rPr>
      </w:pPr>
      <m:oMathPara>
        <m:oMath>
          <m:r>
            <w:rPr>
              <w:rFonts w:ascii="Cambria Math" w:eastAsiaTheme="minorEastAsia" w:hAnsi="Cambria Math"/>
              <w:sz w:val="18"/>
              <w:szCs w:val="18"/>
              <w:lang w:val="nl-BE"/>
            </w:rPr>
            <m:t>x*</m:t>
          </m:r>
          <m:acc>
            <m:accPr>
              <m:chr m:val="̅"/>
              <m:ctrlPr>
                <w:rPr>
                  <w:rFonts w:ascii="Cambria Math" w:eastAsiaTheme="minorEastAsia" w:hAnsi="Cambria Math"/>
                  <w:i/>
                  <w:sz w:val="18"/>
                  <w:szCs w:val="18"/>
                  <w:lang w:val="nl-BE"/>
                </w:rPr>
              </m:ctrlPr>
            </m:accPr>
            <m:e>
              <m:r>
                <w:rPr>
                  <w:rFonts w:ascii="Cambria Math" w:eastAsiaTheme="minorEastAsia" w:hAnsi="Cambria Math"/>
                  <w:sz w:val="18"/>
                  <w:szCs w:val="18"/>
                  <w:lang w:val="nl-BE"/>
                </w:rPr>
                <m:t>x</m:t>
              </m:r>
            </m:e>
          </m:acc>
          <m:r>
            <w:rPr>
              <w:rFonts w:ascii="Cambria Math" w:eastAsiaTheme="minorEastAsia" w:hAnsi="Cambria Math"/>
              <w:sz w:val="18"/>
              <w:szCs w:val="18"/>
              <w:lang w:val="nl-BE"/>
            </w:rPr>
            <m:t>=</m:t>
          </m:r>
          <m:acc>
            <m:accPr>
              <m:chr m:val="̅"/>
              <m:ctrlPr>
                <w:rPr>
                  <w:rFonts w:ascii="Cambria Math" w:eastAsiaTheme="minorEastAsia" w:hAnsi="Cambria Math"/>
                  <w:i/>
                  <w:sz w:val="18"/>
                  <w:szCs w:val="18"/>
                  <w:lang w:val="nl-BE"/>
                </w:rPr>
              </m:ctrlPr>
            </m:accPr>
            <m:e>
              <m:r>
                <w:rPr>
                  <w:rFonts w:ascii="Cambria Math" w:eastAsiaTheme="minorEastAsia" w:hAnsi="Cambria Math"/>
                  <w:sz w:val="18"/>
                  <w:szCs w:val="18"/>
                  <w:lang w:val="nl-BE"/>
                </w:rPr>
                <m:t>x</m:t>
              </m:r>
            </m:e>
          </m:acc>
          <m:r>
            <w:rPr>
              <w:rFonts w:ascii="Cambria Math" w:eastAsiaTheme="minorEastAsia" w:hAnsi="Cambria Math"/>
              <w:sz w:val="18"/>
              <w:szCs w:val="18"/>
              <w:lang w:val="nl-BE"/>
            </w:rPr>
            <m:t>*x=</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H</m:t>
              </m:r>
            </m:sub>
          </m:sSub>
          <m:r>
            <w:rPr>
              <w:rFonts w:ascii="Cambria Math" w:eastAsiaTheme="minorEastAsia" w:hAnsi="Cambria Math"/>
              <w:sz w:val="18"/>
              <w:szCs w:val="18"/>
              <w:lang w:val="nl-BE"/>
            </w:rPr>
            <m:t>=</m:t>
          </m:r>
          <m:sSub>
            <m:sSubPr>
              <m:ctrlPr>
                <w:rPr>
                  <w:rFonts w:ascii="Cambria Math" w:eastAsiaTheme="minorEastAsia" w:hAnsi="Cambria Math"/>
                  <w:i/>
                  <w:sz w:val="18"/>
                  <w:szCs w:val="18"/>
                  <w:lang w:val="nl-BE"/>
                </w:rPr>
              </m:ctrlPr>
            </m:sSubPr>
            <m:e>
              <m:r>
                <w:rPr>
                  <w:rFonts w:ascii="Cambria Math" w:eastAsiaTheme="minorEastAsia" w:hAnsi="Cambria Math"/>
                  <w:sz w:val="18"/>
                  <w:szCs w:val="18"/>
                  <w:lang w:val="nl-BE"/>
                </w:rPr>
                <m:t>e</m:t>
              </m:r>
            </m:e>
            <m:sub>
              <m:r>
                <w:rPr>
                  <w:rFonts w:ascii="Cambria Math" w:eastAsiaTheme="minorEastAsia" w:hAnsi="Cambria Math"/>
                  <w:sz w:val="18"/>
                  <w:szCs w:val="18"/>
                  <w:lang w:val="nl-BE"/>
                </w:rPr>
                <m:t>G</m:t>
              </m:r>
            </m:sub>
          </m:sSub>
          <m:r>
            <w:rPr>
              <w:rFonts w:ascii="Cambria Math" w:eastAsiaTheme="minorEastAsia" w:hAnsi="Cambria Math"/>
              <w:sz w:val="18"/>
              <w:szCs w:val="18"/>
              <w:lang w:val="nl-BE"/>
            </w:rPr>
            <m:t>=x*</m:t>
          </m:r>
          <m:sSup>
            <m:sSupPr>
              <m:ctrlPr>
                <w:rPr>
                  <w:rFonts w:ascii="Cambria Math" w:eastAsiaTheme="minorEastAsia" w:hAnsi="Cambria Math"/>
                  <w:i/>
                  <w:sz w:val="18"/>
                  <w:szCs w:val="18"/>
                  <w:lang w:val="nl-BE"/>
                </w:rPr>
              </m:ctrlPr>
            </m:sSupPr>
            <m:e>
              <m:r>
                <w:rPr>
                  <w:rFonts w:ascii="Cambria Math" w:eastAsiaTheme="minorEastAsia" w:hAnsi="Cambria Math"/>
                  <w:sz w:val="18"/>
                  <w:szCs w:val="18"/>
                  <w:lang w:val="nl-BE"/>
                </w:rPr>
                <m:t>x</m:t>
              </m:r>
            </m:e>
            <m:sup>
              <m:r>
                <w:rPr>
                  <w:rFonts w:ascii="Cambria Math" w:eastAsiaTheme="minorEastAsia" w:hAnsi="Cambria Math"/>
                  <w:sz w:val="18"/>
                  <w:szCs w:val="18"/>
                  <w:lang w:val="nl-BE"/>
                </w:rPr>
                <m:t>-1</m:t>
              </m:r>
            </m:sup>
          </m:sSup>
          <m:r>
            <w:rPr>
              <w:rFonts w:ascii="Cambria Math" w:eastAsiaTheme="minorEastAsia" w:hAnsi="Cambria Math"/>
              <w:sz w:val="18"/>
              <w:szCs w:val="18"/>
              <w:lang w:val="nl-BE"/>
            </w:rPr>
            <m:t>=</m:t>
          </m:r>
          <m:sSup>
            <m:sSupPr>
              <m:ctrlPr>
                <w:rPr>
                  <w:rFonts w:ascii="Cambria Math" w:eastAsiaTheme="minorEastAsia" w:hAnsi="Cambria Math"/>
                  <w:i/>
                  <w:sz w:val="18"/>
                  <w:szCs w:val="18"/>
                  <w:lang w:val="nl-BE"/>
                </w:rPr>
              </m:ctrlPr>
            </m:sSupPr>
            <m:e>
              <m:r>
                <w:rPr>
                  <w:rFonts w:ascii="Cambria Math" w:eastAsiaTheme="minorEastAsia" w:hAnsi="Cambria Math"/>
                  <w:sz w:val="18"/>
                  <w:szCs w:val="18"/>
                  <w:lang w:val="nl-BE"/>
                </w:rPr>
                <m:t>x</m:t>
              </m:r>
            </m:e>
            <m:sup>
              <m:r>
                <w:rPr>
                  <w:rFonts w:ascii="Cambria Math" w:eastAsiaTheme="minorEastAsia" w:hAnsi="Cambria Math"/>
                  <w:sz w:val="18"/>
                  <w:szCs w:val="18"/>
                  <w:lang w:val="nl-BE"/>
                </w:rPr>
                <m:t>-1</m:t>
              </m:r>
            </m:sup>
          </m:sSup>
          <m:r>
            <w:rPr>
              <w:rFonts w:ascii="Cambria Math" w:eastAsiaTheme="minorEastAsia" w:hAnsi="Cambria Math"/>
              <w:sz w:val="18"/>
              <w:szCs w:val="18"/>
              <w:lang w:val="nl-BE"/>
            </w:rPr>
            <m:t>*x</m:t>
          </m:r>
        </m:oMath>
      </m:oMathPara>
    </w:p>
    <w:p w14:paraId="488C9F8E" w14:textId="3F5FD727" w:rsidR="00555FB8" w:rsidRPr="001B75D0" w:rsidRDefault="00555FB8" w:rsidP="001B75D0">
      <w:pPr>
        <w:spacing w:after="0"/>
        <w:rPr>
          <w:rFonts w:eastAsiaTheme="minorEastAsia"/>
          <w:sz w:val="18"/>
          <w:szCs w:val="18"/>
          <w:lang w:val="nl-BE"/>
        </w:rPr>
      </w:pPr>
      <w:r w:rsidRPr="001B75D0">
        <w:rPr>
          <w:rFonts w:eastAsiaTheme="minorEastAsia"/>
          <w:sz w:val="18"/>
          <w:szCs w:val="18"/>
          <w:lang w:val="nl-BE"/>
        </w:rPr>
        <w:t xml:space="preserve">En dus is </w:t>
      </w:r>
      <m:oMath>
        <m:acc>
          <m:accPr>
            <m:chr m:val="̅"/>
            <m:ctrlPr>
              <w:rPr>
                <w:rFonts w:ascii="Cambria Math" w:eastAsiaTheme="minorEastAsia" w:hAnsi="Cambria Math"/>
                <w:i/>
                <w:sz w:val="18"/>
                <w:szCs w:val="18"/>
                <w:lang w:val="nl-BE"/>
              </w:rPr>
            </m:ctrlPr>
          </m:accPr>
          <m:e>
            <m:r>
              <w:rPr>
                <w:rFonts w:ascii="Cambria Math" w:eastAsiaTheme="minorEastAsia" w:hAnsi="Cambria Math"/>
                <w:sz w:val="18"/>
                <w:szCs w:val="18"/>
                <w:lang w:val="nl-BE"/>
              </w:rPr>
              <m:t>x</m:t>
            </m:r>
          </m:e>
        </m:acc>
        <m:r>
          <w:rPr>
            <w:rFonts w:ascii="Cambria Math" w:eastAsiaTheme="minorEastAsia" w:hAnsi="Cambria Math"/>
            <w:sz w:val="18"/>
            <w:szCs w:val="18"/>
            <w:lang w:val="nl-BE"/>
          </w:rPr>
          <m:t>=</m:t>
        </m:r>
        <m:sSup>
          <m:sSupPr>
            <m:ctrlPr>
              <w:rPr>
                <w:rFonts w:ascii="Cambria Math" w:eastAsiaTheme="minorEastAsia" w:hAnsi="Cambria Math"/>
                <w:i/>
                <w:sz w:val="18"/>
                <w:szCs w:val="18"/>
                <w:lang w:val="nl-BE"/>
              </w:rPr>
            </m:ctrlPr>
          </m:sSupPr>
          <m:e>
            <m:r>
              <w:rPr>
                <w:rFonts w:ascii="Cambria Math" w:eastAsiaTheme="minorEastAsia" w:hAnsi="Cambria Math"/>
                <w:sz w:val="18"/>
                <w:szCs w:val="18"/>
                <w:lang w:val="nl-BE"/>
              </w:rPr>
              <m:t>x</m:t>
            </m:r>
          </m:e>
          <m:sup>
            <m:r>
              <w:rPr>
                <w:rFonts w:ascii="Cambria Math" w:eastAsiaTheme="minorEastAsia" w:hAnsi="Cambria Math"/>
                <w:sz w:val="18"/>
                <w:szCs w:val="18"/>
                <w:lang w:val="nl-BE"/>
              </w:rPr>
              <m:t>-1</m:t>
            </m:r>
          </m:sup>
        </m:sSup>
      </m:oMath>
      <w:r w:rsidRPr="001B75D0">
        <w:rPr>
          <w:rFonts w:eastAsiaTheme="minorEastAsia"/>
          <w:sz w:val="18"/>
          <w:szCs w:val="18"/>
          <w:lang w:val="nl-BE"/>
        </w:rPr>
        <w:t xml:space="preserve"> wegens de uniciteit van het invers element (eigenschap</w:t>
      </w:r>
      <w:r w:rsidR="001B75D0" w:rsidRPr="001B75D0">
        <w:rPr>
          <w:rFonts w:eastAsiaTheme="minorEastAsia"/>
          <w:sz w:val="18"/>
          <w:szCs w:val="18"/>
          <w:lang w:val="nl-BE"/>
        </w:rPr>
        <w:t xml:space="preserve"> 2).</w:t>
      </w:r>
    </w:p>
    <w:p w14:paraId="4FCF8AB2" w14:textId="7C3627B9" w:rsidR="1F33B690" w:rsidRDefault="1F33B690" w:rsidP="1F33B690">
      <w:pPr>
        <w:rPr>
          <w:rFonts w:eastAsiaTheme="minorEastAsia"/>
          <w:lang w:val="nl-BE"/>
        </w:rPr>
      </w:pPr>
    </w:p>
    <w:p w14:paraId="66B75AB2" w14:textId="6BF3C4AF" w:rsidR="00696AE4" w:rsidRDefault="00A11577" w:rsidP="1F33B690">
      <w:pPr>
        <w:rPr>
          <w:rFonts w:eastAsiaTheme="minorEastAsia"/>
          <w:lang w:val="nl-BE"/>
        </w:rPr>
      </w:pPr>
      <w:r>
        <w:rPr>
          <w:rFonts w:eastAsiaTheme="minorEastAsia"/>
          <w:lang w:val="nl-BE"/>
        </w:rPr>
        <w:t>In Voorbeeld 16 moeten leerlingen de groepsaxioma’s nagaan om te bewijzen dat de triviale deelgroepen effectief deelgroepen zijn.</w:t>
      </w:r>
      <w:r w:rsidR="00513D00">
        <w:rPr>
          <w:rFonts w:eastAsiaTheme="minorEastAsia"/>
          <w:lang w:val="nl-BE"/>
        </w:rPr>
        <w:t xml:space="preserve"> </w:t>
      </w:r>
      <w:r w:rsidR="00B21FA9">
        <w:rPr>
          <w:rFonts w:eastAsiaTheme="minorEastAsia"/>
          <w:lang w:val="nl-BE"/>
        </w:rPr>
        <w:t>Dit</w:t>
      </w:r>
      <w:r w:rsidR="00513D00">
        <w:rPr>
          <w:rFonts w:eastAsiaTheme="minorEastAsia"/>
          <w:lang w:val="nl-BE"/>
        </w:rPr>
        <w:t xml:space="preserve"> </w:t>
      </w:r>
      <w:r w:rsidR="007A0877">
        <w:rPr>
          <w:rFonts w:eastAsiaTheme="minorEastAsia"/>
          <w:lang w:val="nl-BE"/>
        </w:rPr>
        <w:t>zou ondertussen vlot moeten gaan.</w:t>
      </w:r>
    </w:p>
    <w:p w14:paraId="50CF74D3" w14:textId="656C14C2" w:rsidR="0098268A" w:rsidRDefault="0098268A" w:rsidP="1F33B690">
      <w:pPr>
        <w:rPr>
          <w:rFonts w:eastAsiaTheme="minorEastAsia"/>
          <w:lang w:val="nl-BE"/>
        </w:rPr>
      </w:pPr>
      <w:r w:rsidRPr="0098268A">
        <w:rPr>
          <w:rFonts w:eastAsiaTheme="minorEastAsia"/>
          <w:i/>
          <w:iCs/>
          <w:lang w:val="nl-BE"/>
        </w:rPr>
        <w:t>Oefening 27:</w:t>
      </w:r>
      <w:r w:rsidR="00B17835">
        <w:rPr>
          <w:rFonts w:eastAsiaTheme="minorEastAsia"/>
          <w:i/>
          <w:iCs/>
          <w:lang w:val="nl-BE"/>
        </w:rPr>
        <w:t xml:space="preserve"> </w:t>
      </w:r>
      <w:r w:rsidR="00AD4CD5">
        <w:rPr>
          <w:rFonts w:eastAsiaTheme="minorEastAsia"/>
          <w:lang w:val="nl-BE"/>
        </w:rPr>
        <w:t>leerlingen gaan op</w:t>
      </w:r>
      <w:r w:rsidR="00C74A4E">
        <w:rPr>
          <w:rFonts w:eastAsiaTheme="minorEastAsia"/>
          <w:lang w:val="nl-BE"/>
        </w:rPr>
        <w:t xml:space="preserve"> </w:t>
      </w:r>
      <w:r w:rsidR="00AD4CD5">
        <w:rPr>
          <w:rFonts w:eastAsiaTheme="minorEastAsia"/>
          <w:lang w:val="nl-BE"/>
        </w:rPr>
        <w:t xml:space="preserve">zoek naar deelgroepen van </w:t>
      </w:r>
      <m:oMath>
        <m:sSub>
          <m:sSubPr>
            <m:ctrlPr>
              <w:rPr>
                <w:rFonts w:ascii="Cambria Math" w:eastAsiaTheme="minorEastAsia" w:hAnsi="Cambria Math"/>
                <w:i/>
                <w:lang w:val="nl-BE"/>
              </w:rPr>
            </m:ctrlPr>
          </m:sSubPr>
          <m:e>
            <m:r>
              <m:rPr>
                <m:scr m:val="double-struck"/>
              </m:rPr>
              <w:rPr>
                <w:rFonts w:ascii="Cambria Math" w:eastAsiaTheme="minorEastAsia" w:hAnsi="Cambria Math"/>
                <w:lang w:val="nl-BE"/>
              </w:rPr>
              <m:t>Z</m:t>
            </m:r>
          </m:e>
          <m:sub>
            <m:r>
              <w:rPr>
                <w:rFonts w:ascii="Cambria Math" w:eastAsiaTheme="minorEastAsia" w:hAnsi="Cambria Math"/>
                <w:lang w:val="nl-BE"/>
              </w:rPr>
              <m:t>6</m:t>
            </m:r>
          </m:sub>
        </m:sSub>
        <m:r>
          <w:rPr>
            <w:rFonts w:ascii="Cambria Math" w:eastAsiaTheme="minorEastAsia" w:hAnsi="Cambria Math"/>
            <w:lang w:val="nl-BE"/>
          </w:rPr>
          <m:t>,+</m:t>
        </m:r>
      </m:oMath>
      <w:r w:rsidR="00AD4CD5">
        <w:rPr>
          <w:rFonts w:eastAsiaTheme="minorEastAsia"/>
          <w:lang w:val="nl-BE"/>
        </w:rPr>
        <w:t>. H</w:t>
      </w:r>
      <w:r w:rsidR="00C74A4E">
        <w:rPr>
          <w:rFonts w:eastAsiaTheme="minorEastAsia"/>
          <w:lang w:val="nl-BE"/>
        </w:rPr>
        <w:t>et is de bedoeling dat hier inzicht verworven wordt over wat een deelgroep juist is: de bewerking moet inwendig zijn voor de elementen van de deelverzameling</w:t>
      </w:r>
      <w:r w:rsidR="000A377F">
        <w:rPr>
          <w:rFonts w:eastAsiaTheme="minorEastAsia"/>
          <w:lang w:val="nl-BE"/>
        </w:rPr>
        <w:t>, we moeten ervoor zorgen dat het neutraal element bewaard wordt en dat elk element een invers heeft.</w:t>
      </w:r>
      <w:r w:rsidR="00DD64D0">
        <w:rPr>
          <w:rFonts w:eastAsiaTheme="minorEastAsia"/>
          <w:lang w:val="nl-BE"/>
        </w:rPr>
        <w:t xml:space="preserve"> Goede bijvraag: waarom kunnen we geen </w:t>
      </w:r>
      <w:r w:rsidR="009A53F6">
        <w:rPr>
          <w:rFonts w:eastAsiaTheme="minorEastAsia"/>
          <w:lang w:val="nl-BE"/>
        </w:rPr>
        <w:t xml:space="preserve">niet-triviale </w:t>
      </w:r>
      <w:r w:rsidR="00DD64D0">
        <w:rPr>
          <w:rFonts w:eastAsiaTheme="minorEastAsia"/>
          <w:lang w:val="nl-BE"/>
        </w:rPr>
        <w:t xml:space="preserve">deelgroep vinden die het </w:t>
      </w:r>
      <w:r w:rsidR="00363825">
        <w:rPr>
          <w:rFonts w:eastAsiaTheme="minorEastAsia"/>
          <w:lang w:val="nl-BE"/>
        </w:rPr>
        <w:t xml:space="preserve">element </w:t>
      </w:r>
      <m:oMath>
        <m:r>
          <w:rPr>
            <w:rFonts w:ascii="Cambria Math" w:eastAsiaTheme="minorEastAsia" w:hAnsi="Cambria Math"/>
            <w:lang w:val="nl-BE"/>
          </w:rPr>
          <m:t xml:space="preserve">1 </m:t>
        </m:r>
      </m:oMath>
      <w:r w:rsidR="00363825">
        <w:rPr>
          <w:rFonts w:eastAsiaTheme="minorEastAsia"/>
          <w:lang w:val="nl-BE"/>
        </w:rPr>
        <w:t>bevat</w:t>
      </w:r>
      <w:r w:rsidR="00DD64D0">
        <w:rPr>
          <w:rFonts w:eastAsiaTheme="minorEastAsia"/>
          <w:lang w:val="nl-BE"/>
        </w:rPr>
        <w:t>?</w:t>
      </w:r>
      <w:r w:rsidR="00363825">
        <w:rPr>
          <w:rFonts w:eastAsiaTheme="minorEastAsia"/>
          <w:lang w:val="nl-BE"/>
        </w:rPr>
        <w:t xml:space="preserve"> </w:t>
      </w:r>
      <w:r w:rsidR="00DD64D0">
        <w:rPr>
          <w:rFonts w:eastAsiaTheme="minorEastAsia"/>
          <w:lang w:val="nl-BE"/>
        </w:rPr>
        <w:t>Antwoord: a</w:t>
      </w:r>
      <w:r w:rsidR="00363825">
        <w:rPr>
          <w:rFonts w:eastAsiaTheme="minorEastAsia"/>
          <w:lang w:val="nl-BE"/>
        </w:rPr>
        <w:t xml:space="preserve">l zeker </w:t>
      </w:r>
      <m:oMath>
        <m:r>
          <w:rPr>
            <w:rFonts w:ascii="Cambria Math" w:eastAsiaTheme="minorEastAsia" w:hAnsi="Cambria Math"/>
            <w:lang w:val="nl-BE"/>
          </w:rPr>
          <m:t>0</m:t>
        </m:r>
      </m:oMath>
      <w:r w:rsidR="00363825">
        <w:rPr>
          <w:rFonts w:eastAsiaTheme="minorEastAsia"/>
          <w:lang w:val="nl-BE"/>
        </w:rPr>
        <w:t xml:space="preserve"> </w:t>
      </w:r>
      <w:r w:rsidR="00DD64D0">
        <w:rPr>
          <w:rFonts w:eastAsiaTheme="minorEastAsia"/>
          <w:lang w:val="nl-BE"/>
        </w:rPr>
        <w:t xml:space="preserve">en </w:t>
      </w:r>
      <m:oMath>
        <m:r>
          <w:rPr>
            <w:rFonts w:ascii="Cambria Math" w:eastAsiaTheme="minorEastAsia" w:hAnsi="Cambria Math"/>
            <w:lang w:val="nl-BE"/>
          </w:rPr>
          <m:t>1</m:t>
        </m:r>
      </m:oMath>
      <w:r w:rsidR="00363825">
        <w:rPr>
          <w:rFonts w:eastAsiaTheme="minorEastAsia"/>
          <w:lang w:val="nl-BE"/>
        </w:rPr>
        <w:t xml:space="preserve"> zouden dan in deze deelgroep moeten zitten</w:t>
      </w:r>
      <w:r w:rsidR="00DD64D0">
        <w:rPr>
          <w:rFonts w:eastAsiaTheme="minorEastAsia"/>
          <w:lang w:val="nl-BE"/>
        </w:rPr>
        <w:t xml:space="preserve"> (het neutraal element en </w:t>
      </w:r>
      <m:oMath>
        <m:r>
          <w:rPr>
            <w:rFonts w:ascii="Cambria Math" w:eastAsiaTheme="minorEastAsia" w:hAnsi="Cambria Math"/>
            <w:lang w:val="nl-BE"/>
          </w:rPr>
          <m:t>1</m:t>
        </m:r>
      </m:oMath>
      <w:r w:rsidR="00DD64D0">
        <w:rPr>
          <w:rFonts w:eastAsiaTheme="minorEastAsia"/>
          <w:lang w:val="nl-BE"/>
        </w:rPr>
        <w:t xml:space="preserve"> zelf)</w:t>
      </w:r>
      <w:r w:rsidR="00363825">
        <w:rPr>
          <w:rFonts w:eastAsiaTheme="minorEastAsia"/>
          <w:lang w:val="nl-BE"/>
        </w:rPr>
        <w:t xml:space="preserve">. Maar dan moet ook </w:t>
      </w:r>
      <m:oMath>
        <m:r>
          <w:rPr>
            <w:rFonts w:ascii="Cambria Math" w:eastAsiaTheme="minorEastAsia" w:hAnsi="Cambria Math"/>
            <w:lang w:val="nl-BE"/>
          </w:rPr>
          <m:t>1+1=2</m:t>
        </m:r>
      </m:oMath>
      <w:r w:rsidR="00DD64D0">
        <w:rPr>
          <w:rFonts w:eastAsiaTheme="minorEastAsia"/>
          <w:lang w:val="nl-BE"/>
        </w:rPr>
        <w:t xml:space="preserve"> een element van de deelgroep zijn</w:t>
      </w:r>
      <w:r w:rsidR="00EE4308">
        <w:rPr>
          <w:rFonts w:eastAsiaTheme="minorEastAsia"/>
          <w:lang w:val="nl-BE"/>
        </w:rPr>
        <w:t xml:space="preserve"> (</w:t>
      </w:r>
      <w:proofErr w:type="spellStart"/>
      <w:r w:rsidR="00EE4308">
        <w:rPr>
          <w:rFonts w:eastAsiaTheme="minorEastAsia"/>
          <w:lang w:val="nl-BE"/>
        </w:rPr>
        <w:t>inwendigheid</w:t>
      </w:r>
      <w:proofErr w:type="spellEnd"/>
      <w:r w:rsidR="00EE4308">
        <w:rPr>
          <w:rFonts w:eastAsiaTheme="minorEastAsia"/>
          <w:lang w:val="nl-BE"/>
        </w:rPr>
        <w:t xml:space="preserve"> van de bewerking)</w:t>
      </w:r>
      <w:r w:rsidR="00DD64D0">
        <w:rPr>
          <w:rFonts w:eastAsiaTheme="minorEastAsia"/>
          <w:lang w:val="nl-BE"/>
        </w:rPr>
        <w:t xml:space="preserve">. En daarnaast ook nog </w:t>
      </w:r>
      <m:oMath>
        <m:r>
          <w:rPr>
            <w:rFonts w:ascii="Cambria Math" w:eastAsiaTheme="minorEastAsia" w:hAnsi="Cambria Math"/>
            <w:lang w:val="nl-BE"/>
          </w:rPr>
          <m:t>2+1=3</m:t>
        </m:r>
      </m:oMath>
      <w:r w:rsidR="00DD64D0">
        <w:rPr>
          <w:rFonts w:eastAsiaTheme="minorEastAsia"/>
          <w:lang w:val="nl-BE"/>
        </w:rPr>
        <w:t xml:space="preserve">, en </w:t>
      </w:r>
      <m:oMath>
        <m:r>
          <w:rPr>
            <w:rFonts w:ascii="Cambria Math" w:eastAsiaTheme="minorEastAsia" w:hAnsi="Cambria Math"/>
            <w:lang w:val="nl-BE"/>
          </w:rPr>
          <m:t>2+2=4</m:t>
        </m:r>
      </m:oMath>
      <w:r w:rsidR="00DD64D0">
        <w:rPr>
          <w:rFonts w:eastAsiaTheme="minorEastAsia"/>
          <w:lang w:val="nl-BE"/>
        </w:rPr>
        <w:t xml:space="preserve">, en </w:t>
      </w:r>
      <m:oMath>
        <m:r>
          <w:rPr>
            <w:rFonts w:ascii="Cambria Math" w:eastAsiaTheme="minorEastAsia" w:hAnsi="Cambria Math"/>
            <w:lang w:val="nl-BE"/>
          </w:rPr>
          <m:t>2+3=5</m:t>
        </m:r>
      </m:oMath>
      <w:r w:rsidR="00EE4308">
        <w:rPr>
          <w:rFonts w:eastAsiaTheme="minorEastAsia"/>
          <w:lang w:val="nl-BE"/>
        </w:rPr>
        <w:t xml:space="preserve"> om dezelfde reden</w:t>
      </w:r>
      <w:r w:rsidR="00DD64D0">
        <w:rPr>
          <w:rFonts w:eastAsiaTheme="minorEastAsia"/>
          <w:lang w:val="nl-BE"/>
        </w:rPr>
        <w:t>.</w:t>
      </w:r>
      <w:r w:rsidR="009A53F6">
        <w:rPr>
          <w:rFonts w:eastAsiaTheme="minorEastAsia"/>
          <w:lang w:val="nl-BE"/>
        </w:rPr>
        <w:t xml:space="preserve"> We hebben dus enkel de groep </w:t>
      </w:r>
      <m:oMath>
        <m:sSub>
          <m:sSubPr>
            <m:ctrlPr>
              <w:rPr>
                <w:rFonts w:ascii="Cambria Math" w:eastAsiaTheme="minorEastAsia" w:hAnsi="Cambria Math"/>
                <w:i/>
                <w:lang w:val="nl-BE"/>
              </w:rPr>
            </m:ctrlPr>
          </m:sSubPr>
          <m:e>
            <m:r>
              <m:rPr>
                <m:scr m:val="double-struck"/>
              </m:rPr>
              <w:rPr>
                <w:rFonts w:ascii="Cambria Math" w:eastAsiaTheme="minorEastAsia" w:hAnsi="Cambria Math"/>
                <w:lang w:val="nl-BE"/>
              </w:rPr>
              <m:t>Z</m:t>
            </m:r>
          </m:e>
          <m:sub>
            <m:r>
              <w:rPr>
                <w:rFonts w:ascii="Cambria Math" w:eastAsiaTheme="minorEastAsia" w:hAnsi="Cambria Math"/>
                <w:lang w:val="nl-BE"/>
              </w:rPr>
              <m:t>6</m:t>
            </m:r>
          </m:sub>
        </m:sSub>
        <m:r>
          <w:rPr>
            <w:rFonts w:ascii="Cambria Math" w:eastAsiaTheme="minorEastAsia" w:hAnsi="Cambria Math"/>
            <w:lang w:val="nl-BE"/>
          </w:rPr>
          <m:t>,+</m:t>
        </m:r>
      </m:oMath>
      <w:r w:rsidR="009A53F6">
        <w:rPr>
          <w:rFonts w:eastAsiaTheme="minorEastAsia"/>
          <w:lang w:val="nl-BE"/>
        </w:rPr>
        <w:t xml:space="preserve"> zelf als deelgroep die </w:t>
      </w:r>
      <m:oMath>
        <m:r>
          <w:rPr>
            <w:rFonts w:ascii="Cambria Math" w:eastAsiaTheme="minorEastAsia" w:hAnsi="Cambria Math"/>
            <w:lang w:val="nl-BE"/>
          </w:rPr>
          <m:t>1</m:t>
        </m:r>
      </m:oMath>
      <w:r w:rsidR="009A53F6">
        <w:rPr>
          <w:rFonts w:eastAsiaTheme="minorEastAsia"/>
          <w:lang w:val="nl-BE"/>
        </w:rPr>
        <w:t xml:space="preserve"> bevat.</w:t>
      </w:r>
    </w:p>
    <w:p w14:paraId="5FA133F4" w14:textId="729C3246" w:rsidR="00971042" w:rsidRDefault="00971042" w:rsidP="1F33B690">
      <w:pPr>
        <w:rPr>
          <w:rFonts w:eastAsiaTheme="minorEastAsia"/>
          <w:lang w:val="nl-BE"/>
        </w:rPr>
      </w:pPr>
      <w:r>
        <w:rPr>
          <w:rFonts w:eastAsiaTheme="minorEastAsia"/>
          <w:lang w:val="nl-BE"/>
        </w:rPr>
        <w:t xml:space="preserve">De oefening </w:t>
      </w:r>
      <w:r w:rsidR="00925120">
        <w:rPr>
          <w:rFonts w:eastAsiaTheme="minorEastAsia"/>
          <w:lang w:val="nl-BE"/>
        </w:rPr>
        <w:t xml:space="preserve">over </w:t>
      </w:r>
      <m:oMath>
        <m:sSub>
          <m:sSubPr>
            <m:ctrlPr>
              <w:rPr>
                <w:rFonts w:ascii="Cambria Math" w:eastAsiaTheme="minorEastAsia" w:hAnsi="Cambria Math"/>
                <w:i/>
                <w:lang w:val="nl-BE"/>
              </w:rPr>
            </m:ctrlPr>
          </m:sSubPr>
          <m:e>
            <m:r>
              <w:rPr>
                <w:rFonts w:ascii="Cambria Math" w:eastAsiaTheme="minorEastAsia" w:hAnsi="Cambria Math"/>
                <w:lang w:val="nl-BE"/>
              </w:rPr>
              <m:t>S</m:t>
            </m:r>
          </m:e>
          <m:sub>
            <m:r>
              <w:rPr>
                <w:rFonts w:ascii="Cambria Math" w:eastAsiaTheme="minorEastAsia" w:hAnsi="Cambria Math"/>
                <w:lang w:val="nl-BE"/>
              </w:rPr>
              <m:t>3</m:t>
            </m:r>
          </m:sub>
        </m:sSub>
        <m:r>
          <w:rPr>
            <w:rFonts w:ascii="Cambria Math" w:eastAsiaTheme="minorEastAsia" w:hAnsi="Cambria Math"/>
            <w:lang w:val="nl-BE"/>
          </w:rPr>
          <m:t>,∘</m:t>
        </m:r>
      </m:oMath>
      <w:r w:rsidR="00925120">
        <w:rPr>
          <w:rFonts w:eastAsiaTheme="minorEastAsia"/>
          <w:lang w:val="nl-BE"/>
        </w:rPr>
        <w:t xml:space="preserve"> </w:t>
      </w:r>
      <w:r>
        <w:rPr>
          <w:rFonts w:eastAsiaTheme="minorEastAsia"/>
          <w:lang w:val="nl-BE"/>
        </w:rPr>
        <w:t>wordt in een onderwijsleergesprek aangebracht. De bedoeling is hier dat leerlingen extra inzicht verwerven in wat een deelgroep juist is, net zoals in de vorige oefening.</w:t>
      </w:r>
    </w:p>
    <w:p w14:paraId="50D6016B" w14:textId="701EBD54" w:rsidR="00870E49" w:rsidRPr="00870E49" w:rsidRDefault="00870E49" w:rsidP="1F33B690">
      <w:pPr>
        <w:rPr>
          <w:rFonts w:eastAsiaTheme="minorEastAsia"/>
          <w:lang w:val="nl-BE"/>
        </w:rPr>
      </w:pPr>
      <w:r w:rsidRPr="00870E49">
        <w:rPr>
          <w:rFonts w:eastAsiaTheme="minorEastAsia"/>
          <w:i/>
          <w:iCs/>
          <w:lang w:val="nl-BE"/>
        </w:rPr>
        <w:t>Oefening 28</w:t>
      </w:r>
      <w:r w:rsidR="009906EC">
        <w:rPr>
          <w:rFonts w:eastAsiaTheme="minorEastAsia"/>
          <w:i/>
          <w:iCs/>
          <w:lang w:val="nl-BE"/>
        </w:rPr>
        <w:t>, 29</w:t>
      </w:r>
      <w:r w:rsidRPr="00870E49">
        <w:rPr>
          <w:rFonts w:eastAsiaTheme="minorEastAsia"/>
          <w:i/>
          <w:iCs/>
          <w:lang w:val="nl-BE"/>
        </w:rPr>
        <w:t>:</w:t>
      </w:r>
      <w:r>
        <w:rPr>
          <w:rFonts w:eastAsiaTheme="minorEastAsia"/>
          <w:lang w:val="nl-BE"/>
        </w:rPr>
        <w:t xml:space="preserve"> </w:t>
      </w:r>
      <w:r w:rsidR="00B853BA">
        <w:rPr>
          <w:rFonts w:eastAsiaTheme="minorEastAsia"/>
          <w:lang w:val="nl-BE"/>
        </w:rPr>
        <w:t>de groepsaxioma’s moeten worden nagegaan voor de gegeven verzamelingen met bijhorende bewerking. We verwachten hier geen problemen meer.</w:t>
      </w:r>
    </w:p>
    <w:p w14:paraId="1729F2E0" w14:textId="5EFFF5C5" w:rsidR="00870E49" w:rsidRPr="00870E49" w:rsidRDefault="00870E49" w:rsidP="1F33B690">
      <w:pPr>
        <w:rPr>
          <w:rFonts w:eastAsiaTheme="minorEastAsia"/>
          <w:lang w:val="nl-BE"/>
        </w:rPr>
      </w:pPr>
      <w:r w:rsidRPr="00870E49">
        <w:rPr>
          <w:rFonts w:eastAsiaTheme="minorEastAsia"/>
          <w:i/>
          <w:iCs/>
          <w:lang w:val="nl-BE"/>
        </w:rPr>
        <w:t>Oefening 30:</w:t>
      </w:r>
      <w:r>
        <w:rPr>
          <w:rFonts w:eastAsiaTheme="minorEastAsia"/>
          <w:lang w:val="nl-BE"/>
        </w:rPr>
        <w:t xml:space="preserve"> </w:t>
      </w:r>
      <w:r w:rsidR="009906EC">
        <w:rPr>
          <w:rFonts w:eastAsiaTheme="minorEastAsia"/>
          <w:lang w:val="nl-BE"/>
        </w:rPr>
        <w:t>deze oefening is een stuk uitdagender.</w:t>
      </w:r>
      <w:r w:rsidR="000E71BA">
        <w:rPr>
          <w:rFonts w:eastAsiaTheme="minorEastAsia"/>
          <w:lang w:val="nl-BE"/>
        </w:rPr>
        <w:t xml:space="preserve"> De groepsaxioma’s moeten bewezen worden, maar er is geen concrete verzameling om mee te werken. </w:t>
      </w:r>
      <w:r w:rsidR="00C74F49">
        <w:rPr>
          <w:rFonts w:eastAsiaTheme="minorEastAsia"/>
          <w:lang w:val="nl-BE"/>
        </w:rPr>
        <w:t>Leerlingen moeten</w:t>
      </w:r>
      <w:r w:rsidR="00A87CA9">
        <w:rPr>
          <w:rFonts w:eastAsiaTheme="minorEastAsia"/>
          <w:lang w:val="nl-BE"/>
        </w:rPr>
        <w:t xml:space="preserve"> eigenlijk </w:t>
      </w:r>
      <w:r w:rsidR="00A87CA9">
        <w:rPr>
          <w:rFonts w:eastAsiaTheme="minorEastAsia"/>
          <w:lang w:val="nl-BE"/>
        </w:rPr>
        <w:lastRenderedPageBreak/>
        <w:t>enkel</w:t>
      </w:r>
      <w:r w:rsidR="00C74F49">
        <w:rPr>
          <w:rFonts w:eastAsiaTheme="minorEastAsia"/>
          <w:lang w:val="nl-BE"/>
        </w:rPr>
        <w:t xml:space="preserve"> </w:t>
      </w:r>
      <w:r w:rsidR="008647FB">
        <w:rPr>
          <w:rFonts w:eastAsiaTheme="minorEastAsia"/>
          <w:lang w:val="nl-BE"/>
        </w:rPr>
        <w:t>gebruiken dat we met de doorsnede van twee deelgroepen werken</w:t>
      </w:r>
      <w:r w:rsidR="00A87CA9">
        <w:rPr>
          <w:rFonts w:eastAsiaTheme="minorEastAsia"/>
          <w:lang w:val="nl-BE"/>
        </w:rPr>
        <w:t xml:space="preserve">, </w:t>
      </w:r>
      <w:r w:rsidR="005C05DB">
        <w:rPr>
          <w:rFonts w:eastAsiaTheme="minorEastAsia"/>
          <w:lang w:val="nl-BE"/>
        </w:rPr>
        <w:t>maar we verwachten dat dit niet vanzelfsprekend zal zijn.</w:t>
      </w:r>
    </w:p>
    <w:p w14:paraId="7533B1CF" w14:textId="44291AE3" w:rsidR="00CC4A71" w:rsidRDefault="00CC4A71" w:rsidP="00CC4A71">
      <w:pPr>
        <w:pStyle w:val="LES"/>
      </w:pPr>
      <w:r>
        <w:lastRenderedPageBreak/>
        <w:t xml:space="preserve">Les </w:t>
      </w:r>
      <w:r w:rsidR="00843430">
        <w:t xml:space="preserve">10 </w:t>
      </w:r>
      <w:r w:rsidR="00DA1EBF">
        <w:t xml:space="preserve">+ 11 </w:t>
      </w:r>
      <w:r w:rsidR="00843430">
        <w:t xml:space="preserve">– isomorfismen </w:t>
      </w:r>
    </w:p>
    <w:p w14:paraId="5A9DA804" w14:textId="308E92EC" w:rsidR="00DA1EBF" w:rsidRDefault="00DA1EBF" w:rsidP="00DA1EBF">
      <w:pPr>
        <w:rPr>
          <w:rFonts w:eastAsiaTheme="minorEastAsia"/>
          <w:b/>
          <w:bCs/>
          <w:lang w:val="nl-BE"/>
        </w:rPr>
      </w:pPr>
      <w:r>
        <w:rPr>
          <w:rFonts w:eastAsiaTheme="minorEastAsia"/>
          <w:b/>
          <w:bCs/>
          <w:lang w:val="nl-BE"/>
        </w:rPr>
        <w:t>5.1. Afbeeldingen</w:t>
      </w:r>
    </w:p>
    <w:p w14:paraId="63A7E4F2" w14:textId="0BE146A9" w:rsidR="00DA1EBF" w:rsidRDefault="00EE4308" w:rsidP="00DA1EBF">
      <w:pPr>
        <w:rPr>
          <w:rFonts w:eastAsiaTheme="minorEastAsia"/>
          <w:lang w:val="nl-BE"/>
        </w:rPr>
      </w:pPr>
      <w:r>
        <w:rPr>
          <w:rFonts w:eastAsiaTheme="minorEastAsia"/>
          <w:lang w:val="nl-BE"/>
        </w:rPr>
        <w:t xml:space="preserve">We behandelen de definitie van een afbeelding en </w:t>
      </w:r>
      <w:r w:rsidR="00791518">
        <w:rPr>
          <w:rFonts w:eastAsiaTheme="minorEastAsia"/>
          <w:lang w:val="nl-BE"/>
        </w:rPr>
        <w:t xml:space="preserve">de definities van </w:t>
      </w:r>
      <w:proofErr w:type="spellStart"/>
      <w:r w:rsidR="00791518">
        <w:rPr>
          <w:rFonts w:eastAsiaTheme="minorEastAsia"/>
          <w:lang w:val="nl-BE"/>
        </w:rPr>
        <w:t>injectiviteit</w:t>
      </w:r>
      <w:proofErr w:type="spellEnd"/>
      <w:r w:rsidR="00791518">
        <w:rPr>
          <w:rFonts w:eastAsiaTheme="minorEastAsia"/>
          <w:lang w:val="nl-BE"/>
        </w:rPr>
        <w:t xml:space="preserve">, </w:t>
      </w:r>
      <w:proofErr w:type="spellStart"/>
      <w:r w:rsidR="00791518">
        <w:rPr>
          <w:rFonts w:eastAsiaTheme="minorEastAsia"/>
          <w:lang w:val="nl-BE"/>
        </w:rPr>
        <w:t>surjectiviteit</w:t>
      </w:r>
      <w:proofErr w:type="spellEnd"/>
      <w:r w:rsidR="00791518">
        <w:rPr>
          <w:rFonts w:eastAsiaTheme="minorEastAsia"/>
          <w:lang w:val="nl-BE"/>
        </w:rPr>
        <w:t xml:space="preserve"> en </w:t>
      </w:r>
      <w:proofErr w:type="spellStart"/>
      <w:r w:rsidR="00791518">
        <w:rPr>
          <w:rFonts w:eastAsiaTheme="minorEastAsia"/>
          <w:lang w:val="nl-BE"/>
        </w:rPr>
        <w:t>bijectiviteit</w:t>
      </w:r>
      <w:proofErr w:type="spellEnd"/>
      <w:r w:rsidR="00791518">
        <w:rPr>
          <w:rFonts w:eastAsiaTheme="minorEastAsia"/>
          <w:lang w:val="nl-BE"/>
        </w:rPr>
        <w:t xml:space="preserve">. </w:t>
      </w:r>
    </w:p>
    <w:p w14:paraId="5C607F5C" w14:textId="37DBD9B8" w:rsidR="00791518" w:rsidRDefault="00791518" w:rsidP="00DA1EBF">
      <w:pPr>
        <w:rPr>
          <w:rFonts w:eastAsiaTheme="minorEastAsia"/>
          <w:lang w:val="nl-BE"/>
        </w:rPr>
      </w:pPr>
      <w:r w:rsidRPr="00791518">
        <w:rPr>
          <w:rFonts w:eastAsiaTheme="minorEastAsia"/>
          <w:i/>
          <w:iCs/>
          <w:lang w:val="nl-BE"/>
        </w:rPr>
        <w:t>Oefening 31:</w:t>
      </w:r>
      <w:r>
        <w:rPr>
          <w:rFonts w:eastAsiaTheme="minorEastAsia"/>
          <w:lang w:val="nl-BE"/>
        </w:rPr>
        <w:t xml:space="preserve"> leerlingen moeten nagaan of de gegeven schema’s afbeeldingen weergeven en zo ja, of ze injectief, surjectief en/of bijectief zijn.</w:t>
      </w:r>
    </w:p>
    <w:p w14:paraId="083C3A32" w14:textId="64FC21ED" w:rsidR="00791518" w:rsidRPr="00791518" w:rsidRDefault="00791518" w:rsidP="00DA1EBF">
      <w:pPr>
        <w:rPr>
          <w:rFonts w:eastAsiaTheme="minorEastAsia"/>
          <w:lang w:val="nl-BE"/>
        </w:rPr>
      </w:pPr>
      <w:r w:rsidRPr="00791518">
        <w:rPr>
          <w:rFonts w:eastAsiaTheme="minorEastAsia"/>
          <w:i/>
          <w:iCs/>
          <w:lang w:val="nl-BE"/>
        </w:rPr>
        <w:t xml:space="preserve">Oefening 32: </w:t>
      </w:r>
      <w:r>
        <w:rPr>
          <w:rFonts w:eastAsiaTheme="minorEastAsia"/>
          <w:lang w:val="nl-BE"/>
        </w:rPr>
        <w:t xml:space="preserve">leerlingen moeten </w:t>
      </w:r>
      <w:proofErr w:type="spellStart"/>
      <w:r>
        <w:rPr>
          <w:rFonts w:eastAsiaTheme="minorEastAsia"/>
          <w:lang w:val="nl-BE"/>
        </w:rPr>
        <w:t>injectiviteit</w:t>
      </w:r>
      <w:proofErr w:type="spellEnd"/>
      <w:r>
        <w:rPr>
          <w:rFonts w:eastAsiaTheme="minorEastAsia"/>
          <w:lang w:val="nl-BE"/>
        </w:rPr>
        <w:t xml:space="preserve"> en </w:t>
      </w:r>
      <w:proofErr w:type="spellStart"/>
      <w:r>
        <w:rPr>
          <w:rFonts w:eastAsiaTheme="minorEastAsia"/>
          <w:lang w:val="nl-BE"/>
        </w:rPr>
        <w:t>surjectiviteit</w:t>
      </w:r>
      <w:proofErr w:type="spellEnd"/>
      <w:r>
        <w:rPr>
          <w:rFonts w:eastAsiaTheme="minorEastAsia"/>
          <w:lang w:val="nl-BE"/>
        </w:rPr>
        <w:t xml:space="preserve"> nagaan aan de hand van functievoorschriften. We verwachten dat hier nog hulp van de leerkracht nodig zal zijn.</w:t>
      </w:r>
    </w:p>
    <w:p w14:paraId="5C5A7EE4" w14:textId="582090AC" w:rsidR="00DA1EBF" w:rsidRDefault="00DA1EBF" w:rsidP="00DA1EBF">
      <w:pPr>
        <w:rPr>
          <w:rFonts w:eastAsiaTheme="minorEastAsia"/>
          <w:b/>
          <w:bCs/>
          <w:lang w:val="nl-BE"/>
        </w:rPr>
      </w:pPr>
      <w:r>
        <w:rPr>
          <w:rFonts w:eastAsiaTheme="minorEastAsia"/>
          <w:b/>
          <w:bCs/>
          <w:lang w:val="nl-BE"/>
        </w:rPr>
        <w:t>5.2. Isomorfismen</w:t>
      </w:r>
    </w:p>
    <w:p w14:paraId="18915B74" w14:textId="433661FC" w:rsidR="00DA1EBF" w:rsidRDefault="00791518" w:rsidP="00DA1EBF">
      <w:pPr>
        <w:rPr>
          <w:rFonts w:eastAsiaTheme="minorEastAsia"/>
          <w:lang w:val="nl-BE"/>
        </w:rPr>
      </w:pPr>
      <w:r>
        <w:rPr>
          <w:rFonts w:eastAsiaTheme="minorEastAsia"/>
          <w:lang w:val="nl-BE"/>
        </w:rPr>
        <w:t xml:space="preserve">Leerlingen </w:t>
      </w:r>
      <w:r w:rsidR="00194D44">
        <w:rPr>
          <w:rFonts w:eastAsiaTheme="minorEastAsia"/>
          <w:lang w:val="nl-BE"/>
        </w:rPr>
        <w:t>werken aan</w:t>
      </w:r>
      <w:r>
        <w:rPr>
          <w:rFonts w:eastAsiaTheme="minorEastAsia"/>
          <w:lang w:val="nl-BE"/>
        </w:rPr>
        <w:t xml:space="preserve"> werkblad G.</w:t>
      </w:r>
      <w:r w:rsidR="00194D44">
        <w:rPr>
          <w:rFonts w:eastAsiaTheme="minorEastAsia"/>
          <w:lang w:val="nl-BE"/>
        </w:rPr>
        <w:t xml:space="preserve"> We verwachten dat opdracht 1 vlot zal gaan. Vraag 5 in opdracht 2 is een stuk moeilijker. Daar moeten leerlingen zelf tot het idee komen om te gebruiken dat producten van ‘overeenkomstige elementen’ ook overeen moeten komen, bijvoorbeeld dat als D</w:t>
      </w:r>
      <m:oMath>
        <m:r>
          <w:rPr>
            <w:rFonts w:ascii="Cambria Math" w:eastAsiaTheme="minorEastAsia" w:hAnsi="Cambria Math"/>
            <w:lang w:val="nl-BE"/>
          </w:rPr>
          <m:t xml:space="preserve"> ↔R</m:t>
        </m:r>
      </m:oMath>
      <w:r w:rsidR="00194D44">
        <w:rPr>
          <w:rFonts w:eastAsiaTheme="minorEastAsia"/>
          <w:lang w:val="nl-BE"/>
        </w:rPr>
        <w:t xml:space="preserve"> en A</w:t>
      </w:r>
      <m:oMath>
        <m:r>
          <w:rPr>
            <w:rFonts w:ascii="Cambria Math" w:eastAsiaTheme="minorEastAsia" w:hAnsi="Cambria Math"/>
            <w:lang w:val="nl-BE"/>
          </w:rPr>
          <m:t xml:space="preserve"> ↔S</m:t>
        </m:r>
      </m:oMath>
      <w:r w:rsidR="00194D44">
        <w:rPr>
          <w:rFonts w:eastAsiaTheme="minorEastAsia"/>
          <w:lang w:val="nl-BE"/>
        </w:rPr>
        <w:t>, dan AD</w:t>
      </w:r>
      <m:oMath>
        <m:r>
          <w:rPr>
            <w:rFonts w:ascii="Cambria Math" w:eastAsiaTheme="minorEastAsia" w:hAnsi="Cambria Math"/>
            <w:lang w:val="nl-BE"/>
          </w:rPr>
          <m:t xml:space="preserve"> ↔SR</m:t>
        </m:r>
      </m:oMath>
      <w:r w:rsidR="00194D44">
        <w:rPr>
          <w:rFonts w:eastAsiaTheme="minorEastAsia"/>
          <w:lang w:val="nl-BE"/>
        </w:rPr>
        <w:t xml:space="preserve">. Deze belangrijke eigenschap wordt in het begin van opdracht 3 herhaald. </w:t>
      </w:r>
      <w:r w:rsidR="004870C6">
        <w:rPr>
          <w:rFonts w:eastAsiaTheme="minorEastAsia"/>
          <w:lang w:val="nl-BE"/>
        </w:rPr>
        <w:t>N</w:t>
      </w:r>
      <w:r w:rsidR="00194D44">
        <w:rPr>
          <w:rFonts w:eastAsiaTheme="minorEastAsia"/>
          <w:lang w:val="nl-BE"/>
        </w:rPr>
        <w:t>a</w:t>
      </w:r>
      <w:r w:rsidR="004870C6">
        <w:rPr>
          <w:rFonts w:eastAsiaTheme="minorEastAsia"/>
          <w:lang w:val="nl-BE"/>
        </w:rPr>
        <w:t xml:space="preserve"> wat extra sturing</w:t>
      </w:r>
      <w:r w:rsidR="00194D44">
        <w:rPr>
          <w:rFonts w:eastAsiaTheme="minorEastAsia"/>
          <w:lang w:val="nl-BE"/>
        </w:rPr>
        <w:t xml:space="preserve"> moeten leerlingen de definitie van een isomorfisme aanvullen.</w:t>
      </w:r>
    </w:p>
    <w:p w14:paraId="74FF89CF" w14:textId="2884FEB6" w:rsidR="00194D44" w:rsidRPr="00DA1EBF" w:rsidRDefault="00194D44" w:rsidP="00DA1EBF">
      <w:pPr>
        <w:rPr>
          <w:rFonts w:eastAsiaTheme="minorEastAsia"/>
          <w:lang w:val="nl-BE"/>
        </w:rPr>
      </w:pPr>
      <w:r>
        <w:rPr>
          <w:rFonts w:eastAsiaTheme="minorEastAsia"/>
          <w:lang w:val="nl-BE"/>
        </w:rPr>
        <w:t>We maakten de keuze om het neutraal element van de ene groep te identificeren met het neutraal element van de andere groep. Een isomorfisme stuurt inderdaad altijd het neutraal element van de ene groep naar het neutraal element van de andere groep. Dit geven we nog even mee, samen met een bewijs. De leerkracht kan zelf kiezen op welke manier dit bewijs behandeld wordt.</w:t>
      </w:r>
    </w:p>
    <w:p w14:paraId="4370CEF0" w14:textId="58E52813" w:rsidR="1F33B690" w:rsidRDefault="00783C4A" w:rsidP="1F33B690">
      <w:pPr>
        <w:rPr>
          <w:rFonts w:eastAsiaTheme="minorEastAsia"/>
          <w:lang w:val="nl-BE"/>
        </w:rPr>
      </w:pPr>
      <w:r w:rsidRPr="00783C4A">
        <w:rPr>
          <w:rFonts w:eastAsiaTheme="minorEastAsia"/>
          <w:i/>
          <w:iCs/>
          <w:lang w:val="nl-BE"/>
        </w:rPr>
        <w:t>Oefening 33:</w:t>
      </w:r>
      <w:r>
        <w:rPr>
          <w:rFonts w:eastAsiaTheme="minorEastAsia"/>
          <w:lang w:val="nl-BE"/>
        </w:rPr>
        <w:t xml:space="preserve"> aan de hand van de Cayleytabellen zou het isomorfisme vlot gevonden moeten worden.</w:t>
      </w:r>
    </w:p>
    <w:p w14:paraId="6A3F33EC" w14:textId="5FC0EE09" w:rsidR="00783C4A" w:rsidRDefault="00783C4A" w:rsidP="1F33B690">
      <w:pPr>
        <w:rPr>
          <w:rFonts w:eastAsiaTheme="minorEastAsia"/>
          <w:lang w:val="nl-BE"/>
        </w:rPr>
      </w:pPr>
      <w:r w:rsidRPr="00783C4A">
        <w:rPr>
          <w:rFonts w:eastAsiaTheme="minorEastAsia"/>
          <w:i/>
          <w:iCs/>
          <w:lang w:val="nl-BE"/>
        </w:rPr>
        <w:t>Oefening 34:</w:t>
      </w:r>
      <w:r>
        <w:rPr>
          <w:rFonts w:eastAsiaTheme="minorEastAsia"/>
          <w:lang w:val="nl-BE"/>
        </w:rPr>
        <w:t xml:space="preserve"> </w:t>
      </w:r>
      <w:r w:rsidR="008D683D">
        <w:rPr>
          <w:rFonts w:eastAsiaTheme="minorEastAsia"/>
          <w:lang w:val="nl-BE"/>
        </w:rPr>
        <w:t xml:space="preserve">deze oefening </w:t>
      </w:r>
      <w:r>
        <w:rPr>
          <w:rFonts w:eastAsiaTheme="minorEastAsia"/>
          <w:lang w:val="nl-BE"/>
        </w:rPr>
        <w:t>vraagt inzicht in wat een bijectie juist is. Twee mogelijke tips: “kijk naar de definitie van een bijectie” OF “kijk naar het aantal elementen van beide groepen”.</w:t>
      </w:r>
    </w:p>
    <w:p w14:paraId="3BCE1D71" w14:textId="724D55D7" w:rsidR="00783C4A" w:rsidRDefault="00783C4A" w:rsidP="1F33B690">
      <w:pPr>
        <w:rPr>
          <w:rFonts w:eastAsiaTheme="minorEastAsia"/>
          <w:lang w:val="nl-BE"/>
        </w:rPr>
      </w:pPr>
      <w:r w:rsidRPr="000B6BC4">
        <w:rPr>
          <w:rFonts w:eastAsiaTheme="minorEastAsia"/>
          <w:i/>
          <w:iCs/>
          <w:lang w:val="nl-BE"/>
        </w:rPr>
        <w:t>Oefening 35:</w:t>
      </w:r>
      <w:r>
        <w:rPr>
          <w:rFonts w:eastAsiaTheme="minorEastAsia"/>
          <w:lang w:val="nl-BE"/>
        </w:rPr>
        <w:t xml:space="preserve"> hier moet een abstract bewijs opgesteld worden. De stap om </w:t>
      </w:r>
      <w:proofErr w:type="spellStart"/>
      <w:r>
        <w:rPr>
          <w:rFonts w:eastAsiaTheme="minorEastAsia"/>
          <w:lang w:val="nl-BE"/>
        </w:rPr>
        <w:t>surjectiviteit</w:t>
      </w:r>
      <w:proofErr w:type="spellEnd"/>
      <w:r>
        <w:rPr>
          <w:rFonts w:eastAsiaTheme="minorEastAsia"/>
          <w:lang w:val="nl-BE"/>
        </w:rPr>
        <w:t xml:space="preserve"> te gebruiken</w:t>
      </w:r>
      <w:r w:rsidR="000B6BC4">
        <w:rPr>
          <w:rFonts w:eastAsiaTheme="minorEastAsia"/>
          <w:lang w:val="nl-BE"/>
        </w:rPr>
        <w:t xml:space="preserve"> is cruciaal en</w:t>
      </w:r>
      <w:r>
        <w:rPr>
          <w:rFonts w:eastAsiaTheme="minorEastAsia"/>
          <w:lang w:val="nl-BE"/>
        </w:rPr>
        <w:t xml:space="preserve"> zal waarschijnlijk niet zelf gevonden worden door de leerlingen. </w:t>
      </w:r>
      <w:r w:rsidR="000B6BC4">
        <w:rPr>
          <w:rFonts w:eastAsiaTheme="minorEastAsia"/>
          <w:lang w:val="nl-BE"/>
        </w:rPr>
        <w:t>Dit zal een nuttige tip zijn.</w:t>
      </w:r>
    </w:p>
    <w:p w14:paraId="1BE315F0" w14:textId="1BD6C005" w:rsidR="000B6BC4" w:rsidRDefault="000B6BC4" w:rsidP="1F33B690">
      <w:pPr>
        <w:rPr>
          <w:rFonts w:eastAsiaTheme="minorEastAsia"/>
          <w:lang w:val="nl-BE"/>
        </w:rPr>
      </w:pPr>
      <w:r w:rsidRPr="000B6BC4">
        <w:rPr>
          <w:rFonts w:eastAsiaTheme="minorEastAsia"/>
          <w:i/>
          <w:iCs/>
          <w:lang w:val="nl-BE"/>
        </w:rPr>
        <w:t xml:space="preserve">Oefening 36: </w:t>
      </w:r>
      <w:r>
        <w:rPr>
          <w:rFonts w:eastAsiaTheme="minorEastAsia"/>
          <w:lang w:val="nl-BE"/>
        </w:rPr>
        <w:t xml:space="preserve">het nagaan dat de verzameling </w:t>
      </w:r>
      <m:oMath>
        <m:r>
          <w:rPr>
            <w:rFonts w:ascii="Cambria Math" w:eastAsiaTheme="minorEastAsia" w:hAnsi="Cambria Math"/>
            <w:lang w:val="nl-BE"/>
          </w:rPr>
          <m:t>G</m:t>
        </m:r>
      </m:oMath>
      <w:r>
        <w:rPr>
          <w:rFonts w:eastAsiaTheme="minorEastAsia"/>
          <w:lang w:val="nl-BE"/>
        </w:rPr>
        <w:t xml:space="preserve"> een groep is, zou ondertussen vlot moeten verlopen. Ook het nagaan dat we met een isomorfisme te maken hebben, zou hier moeten lukken. </w:t>
      </w:r>
    </w:p>
    <w:p w14:paraId="4905CEDE" w14:textId="1BE1E992" w:rsidR="000B6BC4" w:rsidRDefault="000B6BC4" w:rsidP="1F33B690">
      <w:pPr>
        <w:rPr>
          <w:rFonts w:eastAsiaTheme="minorEastAsia"/>
          <w:lang w:val="nl-BE"/>
        </w:rPr>
      </w:pPr>
      <w:r w:rsidRPr="000B6BC4">
        <w:rPr>
          <w:rFonts w:eastAsiaTheme="minorEastAsia"/>
          <w:i/>
          <w:iCs/>
          <w:lang w:val="nl-BE"/>
        </w:rPr>
        <w:t>Oefening 37:</w:t>
      </w:r>
      <w:r>
        <w:rPr>
          <w:rFonts w:eastAsiaTheme="minorEastAsia"/>
          <w:lang w:val="nl-BE"/>
        </w:rPr>
        <w:t xml:space="preserve"> het nagaan van de groepsaxioma’s voor </w:t>
      </w:r>
      <m:oMath>
        <m:r>
          <w:rPr>
            <w:rFonts w:ascii="Cambria Math" w:eastAsiaTheme="minorEastAsia" w:hAnsi="Cambria Math"/>
            <w:lang w:val="nl-BE"/>
          </w:rPr>
          <m:t>{1,-1,i,-i}</m:t>
        </m:r>
      </m:oMath>
      <w:r>
        <w:rPr>
          <w:rFonts w:eastAsiaTheme="minorEastAsia"/>
          <w:lang w:val="nl-BE"/>
        </w:rPr>
        <w:t xml:space="preserve"> zou vlot moeten lukken. Het is voldoende om te weten dat </w:t>
      </w:r>
      <m:oMath>
        <m:sSup>
          <m:sSupPr>
            <m:ctrlPr>
              <w:rPr>
                <w:rFonts w:ascii="Cambria Math" w:eastAsiaTheme="minorEastAsia" w:hAnsi="Cambria Math"/>
                <w:i/>
                <w:lang w:val="nl-BE"/>
              </w:rPr>
            </m:ctrlPr>
          </m:sSupPr>
          <m:e>
            <m:r>
              <w:rPr>
                <w:rFonts w:ascii="Cambria Math" w:eastAsiaTheme="minorEastAsia" w:hAnsi="Cambria Math"/>
                <w:lang w:val="nl-BE"/>
              </w:rPr>
              <m:t>i</m:t>
            </m:r>
          </m:e>
          <m:sup>
            <m:r>
              <w:rPr>
                <w:rFonts w:ascii="Cambria Math" w:eastAsiaTheme="minorEastAsia" w:hAnsi="Cambria Math"/>
                <w:lang w:val="nl-BE"/>
              </w:rPr>
              <m:t>2</m:t>
            </m:r>
          </m:sup>
        </m:sSup>
        <m:r>
          <w:rPr>
            <w:rFonts w:ascii="Cambria Math" w:eastAsiaTheme="minorEastAsia" w:hAnsi="Cambria Math"/>
            <w:lang w:val="nl-BE"/>
          </w:rPr>
          <m:t>=-1</m:t>
        </m:r>
      </m:oMath>
      <w:r>
        <w:rPr>
          <w:rFonts w:eastAsiaTheme="minorEastAsia"/>
          <w:lang w:val="nl-BE"/>
        </w:rPr>
        <w:t xml:space="preserve">, dus als leerlingen nog geen kennis gemaakt hebben met complexe getallen, is dat geen probleem. Voor het vinden van het isomorfisme tussen beide groepen is het handig dat de overeenkomstige elementen op dezelfde plaats staan in de Cayleytabel. Geef indien nodig de hint om de neutrale elementen al zeker op de juiste plaats in de Cayleytabel te plaatsen, en dan te kijken welke rijen en kolommen verwisseld moeten worden om het neutraal element in beide tabellen overal op dezelfde plaats te krijgen. Zo </w:t>
      </w:r>
      <w:r w:rsidR="00783125">
        <w:rPr>
          <w:rFonts w:eastAsiaTheme="minorEastAsia"/>
          <w:lang w:val="nl-BE"/>
        </w:rPr>
        <w:t>zal</w:t>
      </w:r>
      <w:r>
        <w:rPr>
          <w:rFonts w:eastAsiaTheme="minorEastAsia"/>
          <w:lang w:val="nl-BE"/>
        </w:rPr>
        <w:t xml:space="preserve"> de overeenkomstige volgorde van elementen sneller zichtbaar worden.</w:t>
      </w:r>
    </w:p>
    <w:p w14:paraId="2E8BB24B" w14:textId="489FF8E6" w:rsidR="000B6BC4" w:rsidRDefault="000B6BC4" w:rsidP="1F33B690">
      <w:pPr>
        <w:rPr>
          <w:rFonts w:eastAsiaTheme="minorEastAsia"/>
        </w:rPr>
      </w:pPr>
      <w:r w:rsidRPr="008A6334">
        <w:rPr>
          <w:rFonts w:eastAsiaTheme="minorEastAsia"/>
          <w:i/>
          <w:iCs/>
          <w:lang w:val="nl-BE"/>
        </w:rPr>
        <w:t>Oefening 38:</w:t>
      </w:r>
      <w:r>
        <w:rPr>
          <w:rFonts w:eastAsiaTheme="minorEastAsia"/>
          <w:lang w:val="nl-BE"/>
        </w:rPr>
        <w:t xml:space="preserve"> </w:t>
      </w:r>
      <w:r w:rsidR="008A6334">
        <w:rPr>
          <w:rFonts w:eastAsiaTheme="minorEastAsia"/>
          <w:lang w:val="nl-BE"/>
        </w:rPr>
        <w:t>het cruciale i</w:t>
      </w:r>
      <w:r w:rsidR="008A6334" w:rsidRPr="008A6334">
        <w:rPr>
          <w:rFonts w:eastAsiaTheme="minorEastAsia"/>
          <w:lang w:val="nl-BE"/>
        </w:rPr>
        <w:t xml:space="preserve">dee is </w:t>
      </w:r>
      <w:r w:rsidR="008A6334">
        <w:rPr>
          <w:rFonts w:eastAsiaTheme="minorEastAsia"/>
          <w:lang w:val="nl-BE"/>
        </w:rPr>
        <w:t xml:space="preserve">hier </w:t>
      </w:r>
      <w:r w:rsidR="008A6334" w:rsidRPr="008A6334">
        <w:rPr>
          <w:rFonts w:eastAsiaTheme="minorEastAsia"/>
          <w:lang w:val="nl-BE"/>
        </w:rPr>
        <w:t xml:space="preserve">om te gebruiken dat voor </w:t>
      </w:r>
      <w:r w:rsidR="008A6334" w:rsidRPr="008A6334">
        <w:t xml:space="preserve">alle </w:t>
      </w:r>
      <m:oMath>
        <m:r>
          <w:rPr>
            <w:rFonts w:ascii="Cambria Math" w:hAnsi="Cambria Math"/>
          </w:rPr>
          <m:t>x,y∈G</m:t>
        </m:r>
      </m:oMath>
      <w:r w:rsidR="008A6334" w:rsidRPr="008A6334">
        <w:rPr>
          <w:rFonts w:eastAsiaTheme="minorEastAsia"/>
        </w:rPr>
        <w:t xml:space="preserve"> geldt dat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=f(x)⋄f(y)</m:t>
        </m:r>
      </m:oMath>
      <w:r w:rsidR="008A6334" w:rsidRPr="008A6334">
        <w:rPr>
          <w:rFonts w:eastAsiaTheme="minorEastAsia"/>
        </w:rPr>
        <w:t>.</w:t>
      </w:r>
      <w:r w:rsidR="008A6334">
        <w:rPr>
          <w:rFonts w:eastAsiaTheme="minorEastAsia"/>
        </w:rPr>
        <w:t xml:space="preserve"> We </w:t>
      </w:r>
      <w:proofErr w:type="spellStart"/>
      <w:r w:rsidR="008A6334">
        <w:rPr>
          <w:rFonts w:eastAsiaTheme="minorEastAsia"/>
        </w:rPr>
        <w:t>verwachten</w:t>
      </w:r>
      <w:proofErr w:type="spellEnd"/>
      <w:r w:rsidR="008A6334">
        <w:rPr>
          <w:rFonts w:eastAsiaTheme="minorEastAsia"/>
        </w:rPr>
        <w:t xml:space="preserve"> </w:t>
      </w:r>
      <w:proofErr w:type="spellStart"/>
      <w:r w:rsidR="008A6334">
        <w:rPr>
          <w:rFonts w:eastAsiaTheme="minorEastAsia"/>
        </w:rPr>
        <w:t>hier</w:t>
      </w:r>
      <w:proofErr w:type="spellEnd"/>
      <w:r w:rsidR="008A6334">
        <w:rPr>
          <w:rFonts w:eastAsiaTheme="minorEastAsia"/>
        </w:rPr>
        <w:t xml:space="preserve"> </w:t>
      </w:r>
      <w:proofErr w:type="spellStart"/>
      <w:r w:rsidR="008A6334">
        <w:rPr>
          <w:rFonts w:eastAsiaTheme="minorEastAsia"/>
        </w:rPr>
        <w:t>geen</w:t>
      </w:r>
      <w:proofErr w:type="spellEnd"/>
      <w:r w:rsidR="008A6334">
        <w:rPr>
          <w:rFonts w:eastAsiaTheme="minorEastAsia"/>
        </w:rPr>
        <w:t xml:space="preserve"> </w:t>
      </w:r>
      <w:proofErr w:type="spellStart"/>
      <w:r w:rsidR="008A6334">
        <w:rPr>
          <w:rFonts w:eastAsiaTheme="minorEastAsia"/>
        </w:rPr>
        <w:t>grote</w:t>
      </w:r>
      <w:proofErr w:type="spellEnd"/>
      <w:r w:rsidR="008A6334">
        <w:rPr>
          <w:rFonts w:eastAsiaTheme="minorEastAsia"/>
        </w:rPr>
        <w:t xml:space="preserve"> </w:t>
      </w:r>
      <w:proofErr w:type="spellStart"/>
      <w:r w:rsidR="008A6334">
        <w:rPr>
          <w:rFonts w:eastAsiaTheme="minorEastAsia"/>
        </w:rPr>
        <w:t>moeilijkheden</w:t>
      </w:r>
      <w:proofErr w:type="spellEnd"/>
      <w:r w:rsidR="008A6334">
        <w:rPr>
          <w:rFonts w:eastAsiaTheme="minorEastAsia"/>
        </w:rPr>
        <w:t>.</w:t>
      </w:r>
    </w:p>
    <w:p w14:paraId="766026CD" w14:textId="79F629A7" w:rsidR="008A6334" w:rsidRDefault="008A6334" w:rsidP="1F33B690">
      <w:pPr>
        <w:rPr>
          <w:rFonts w:eastAsiaTheme="minorEastAsia"/>
        </w:rPr>
      </w:pPr>
      <w:proofErr w:type="spellStart"/>
      <w:r w:rsidRPr="008A6334">
        <w:rPr>
          <w:rFonts w:eastAsiaTheme="minorEastAsia"/>
          <w:i/>
          <w:iCs/>
        </w:rPr>
        <w:lastRenderedPageBreak/>
        <w:t>Oefening</w:t>
      </w:r>
      <w:proofErr w:type="spellEnd"/>
      <w:r w:rsidRPr="008A6334">
        <w:rPr>
          <w:rFonts w:eastAsiaTheme="minorEastAsia"/>
          <w:i/>
          <w:iCs/>
        </w:rPr>
        <w:t xml:space="preserve"> 39:</w:t>
      </w:r>
      <w:r>
        <w:rPr>
          <w:rFonts w:eastAsiaTheme="minorEastAsia"/>
        </w:rPr>
        <w:t xml:space="preserve"> </w:t>
      </w:r>
      <w:r w:rsidR="006D658F">
        <w:rPr>
          <w:rFonts w:eastAsiaTheme="minorEastAsia"/>
        </w:rPr>
        <w:t xml:space="preserve">in </w:t>
      </w:r>
      <w:proofErr w:type="spellStart"/>
      <w:r w:rsidR="006D658F">
        <w:rPr>
          <w:rFonts w:eastAsiaTheme="minorEastAsia"/>
        </w:rPr>
        <w:t>deze</w:t>
      </w:r>
      <w:proofErr w:type="spellEnd"/>
      <w:r w:rsidR="006D658F">
        <w:rPr>
          <w:rFonts w:eastAsiaTheme="minorEastAsia"/>
        </w:rPr>
        <w:t xml:space="preserve"> </w:t>
      </w:r>
      <w:proofErr w:type="spellStart"/>
      <w:r w:rsidR="006D658F">
        <w:rPr>
          <w:rFonts w:eastAsiaTheme="minorEastAsia"/>
        </w:rPr>
        <w:t>oefening</w:t>
      </w:r>
      <w:proofErr w:type="spellEnd"/>
      <w:r w:rsidR="006D658F">
        <w:rPr>
          <w:rFonts w:eastAsiaTheme="minorEastAsia"/>
        </w:rPr>
        <w:t xml:space="preserve"> </w:t>
      </w:r>
      <w:proofErr w:type="spellStart"/>
      <w:r w:rsidR="006D658F">
        <w:rPr>
          <w:rFonts w:eastAsiaTheme="minorEastAsia"/>
        </w:rPr>
        <w:t>bewijzen</w:t>
      </w:r>
      <w:proofErr w:type="spellEnd"/>
      <w:r w:rsidR="006D658F">
        <w:rPr>
          <w:rFonts w:eastAsiaTheme="minorEastAsia"/>
        </w:rPr>
        <w:t xml:space="preserve"> we </w:t>
      </w:r>
      <w:proofErr w:type="spellStart"/>
      <w:r w:rsidR="006D658F">
        <w:rPr>
          <w:rFonts w:eastAsiaTheme="minorEastAsia"/>
        </w:rPr>
        <w:t>vier</w:t>
      </w:r>
      <w:proofErr w:type="spellEnd"/>
      <w:r w:rsidR="006D658F">
        <w:rPr>
          <w:rFonts w:eastAsiaTheme="minorEastAsia"/>
        </w:rPr>
        <w:t xml:space="preserve"> </w:t>
      </w:r>
      <w:proofErr w:type="spellStart"/>
      <w:r w:rsidR="006D658F">
        <w:rPr>
          <w:rFonts w:eastAsiaTheme="minorEastAsia"/>
        </w:rPr>
        <w:t>handige</w:t>
      </w:r>
      <w:proofErr w:type="spellEnd"/>
      <w:r w:rsidR="006D658F">
        <w:rPr>
          <w:rFonts w:eastAsiaTheme="minorEastAsia"/>
        </w:rPr>
        <w:t xml:space="preserve"> </w:t>
      </w:r>
      <w:proofErr w:type="spellStart"/>
      <w:r w:rsidR="006D658F">
        <w:rPr>
          <w:rFonts w:eastAsiaTheme="minorEastAsia"/>
        </w:rPr>
        <w:t>eigenschappen</w:t>
      </w:r>
      <w:proofErr w:type="spellEnd"/>
      <w:r w:rsidR="006D658F">
        <w:rPr>
          <w:rFonts w:eastAsiaTheme="minorEastAsia"/>
        </w:rPr>
        <w:t xml:space="preserve"> die </w:t>
      </w:r>
      <w:proofErr w:type="spellStart"/>
      <w:r w:rsidR="006D658F">
        <w:rPr>
          <w:rFonts w:eastAsiaTheme="minorEastAsia"/>
        </w:rPr>
        <w:t>te</w:t>
      </w:r>
      <w:proofErr w:type="spellEnd"/>
      <w:r w:rsidR="006D658F">
        <w:rPr>
          <w:rFonts w:eastAsiaTheme="minorEastAsia"/>
        </w:rPr>
        <w:t xml:space="preserve"> </w:t>
      </w:r>
      <w:proofErr w:type="spellStart"/>
      <w:r w:rsidR="006D658F">
        <w:rPr>
          <w:rFonts w:eastAsiaTheme="minorEastAsia"/>
        </w:rPr>
        <w:t>maken</w:t>
      </w:r>
      <w:proofErr w:type="spellEnd"/>
      <w:r w:rsidR="006D658F">
        <w:rPr>
          <w:rFonts w:eastAsiaTheme="minorEastAsia"/>
        </w:rPr>
        <w:t xml:space="preserve"> </w:t>
      </w:r>
      <w:proofErr w:type="spellStart"/>
      <w:r w:rsidR="006D658F">
        <w:rPr>
          <w:rFonts w:eastAsiaTheme="minorEastAsia"/>
        </w:rPr>
        <w:t>hebben</w:t>
      </w:r>
      <w:proofErr w:type="spellEnd"/>
      <w:r w:rsidR="006D658F">
        <w:rPr>
          <w:rFonts w:eastAsiaTheme="minorEastAsia"/>
        </w:rPr>
        <w:t xml:space="preserve"> met </w:t>
      </w:r>
      <w:proofErr w:type="spellStart"/>
      <w:r w:rsidR="006D658F">
        <w:rPr>
          <w:rFonts w:eastAsiaTheme="minorEastAsia"/>
        </w:rPr>
        <w:t>isomorfismen</w:t>
      </w:r>
      <w:proofErr w:type="spellEnd"/>
      <w:r w:rsidR="006D658F">
        <w:rPr>
          <w:rFonts w:eastAsiaTheme="minorEastAsia"/>
        </w:rPr>
        <w:t xml:space="preserve">. </w:t>
      </w:r>
      <w:proofErr w:type="spellStart"/>
      <w:r w:rsidR="006D658F">
        <w:rPr>
          <w:rFonts w:eastAsiaTheme="minorEastAsia"/>
        </w:rPr>
        <w:t>Eigenschap</w:t>
      </w:r>
      <w:proofErr w:type="spellEnd"/>
      <w:r w:rsidR="006D658F">
        <w:rPr>
          <w:rFonts w:eastAsiaTheme="minorEastAsia"/>
        </w:rPr>
        <w:t xml:space="preserve"> (b) is </w:t>
      </w:r>
      <w:proofErr w:type="spellStart"/>
      <w:r w:rsidR="006D658F">
        <w:rPr>
          <w:rFonts w:eastAsiaTheme="minorEastAsia"/>
        </w:rPr>
        <w:t>makkelijk</w:t>
      </w:r>
      <w:proofErr w:type="spellEnd"/>
      <w:r w:rsidR="006D658F">
        <w:rPr>
          <w:rFonts w:eastAsiaTheme="minorEastAsia"/>
        </w:rPr>
        <w:t xml:space="preserve"> </w:t>
      </w:r>
      <w:proofErr w:type="spellStart"/>
      <w:r w:rsidR="006D658F">
        <w:rPr>
          <w:rFonts w:eastAsiaTheme="minorEastAsia"/>
        </w:rPr>
        <w:t>te</w:t>
      </w:r>
      <w:proofErr w:type="spellEnd"/>
      <w:r w:rsidR="006D658F">
        <w:rPr>
          <w:rFonts w:eastAsiaTheme="minorEastAsia"/>
        </w:rPr>
        <w:t xml:space="preserve"> </w:t>
      </w:r>
      <w:proofErr w:type="spellStart"/>
      <w:r w:rsidR="006D658F">
        <w:rPr>
          <w:rFonts w:eastAsiaTheme="minorEastAsia"/>
        </w:rPr>
        <w:t>bewijzen</w:t>
      </w:r>
      <w:proofErr w:type="spellEnd"/>
      <w:r w:rsidR="006D658F">
        <w:rPr>
          <w:rFonts w:eastAsiaTheme="minorEastAsia"/>
        </w:rPr>
        <w:t xml:space="preserve">. We </w:t>
      </w:r>
      <w:proofErr w:type="spellStart"/>
      <w:r w:rsidR="006D658F">
        <w:rPr>
          <w:rFonts w:eastAsiaTheme="minorEastAsia"/>
        </w:rPr>
        <w:t>verwachten</w:t>
      </w:r>
      <w:proofErr w:type="spellEnd"/>
      <w:r w:rsidR="006D658F">
        <w:rPr>
          <w:rFonts w:eastAsiaTheme="minorEastAsia"/>
        </w:rPr>
        <w:t xml:space="preserve"> </w:t>
      </w:r>
      <w:proofErr w:type="spellStart"/>
      <w:r w:rsidR="006D658F">
        <w:rPr>
          <w:rFonts w:eastAsiaTheme="minorEastAsia"/>
        </w:rPr>
        <w:t>dat</w:t>
      </w:r>
      <w:proofErr w:type="spellEnd"/>
      <w:r w:rsidR="006D658F">
        <w:rPr>
          <w:rFonts w:eastAsiaTheme="minorEastAsia"/>
        </w:rPr>
        <w:t xml:space="preserve"> de </w:t>
      </w:r>
      <w:proofErr w:type="spellStart"/>
      <w:r w:rsidR="006D658F">
        <w:rPr>
          <w:rFonts w:eastAsiaTheme="minorEastAsia"/>
        </w:rPr>
        <w:t>andere</w:t>
      </w:r>
      <w:proofErr w:type="spellEnd"/>
      <w:r w:rsidR="006D658F">
        <w:rPr>
          <w:rFonts w:eastAsiaTheme="minorEastAsia"/>
        </w:rPr>
        <w:t xml:space="preserve"> </w:t>
      </w:r>
      <w:proofErr w:type="spellStart"/>
      <w:r w:rsidR="006D658F">
        <w:rPr>
          <w:rFonts w:eastAsiaTheme="minorEastAsia"/>
        </w:rPr>
        <w:t>bewijzen</w:t>
      </w:r>
      <w:proofErr w:type="spellEnd"/>
      <w:r w:rsidR="006D658F">
        <w:rPr>
          <w:rFonts w:eastAsiaTheme="minorEastAsia"/>
        </w:rPr>
        <w:t xml:space="preserve"> </w:t>
      </w:r>
      <w:proofErr w:type="spellStart"/>
      <w:r w:rsidR="006D658F">
        <w:rPr>
          <w:rFonts w:eastAsiaTheme="minorEastAsia"/>
        </w:rPr>
        <w:t>moeilijker</w:t>
      </w:r>
      <w:proofErr w:type="spellEnd"/>
      <w:r w:rsidR="006D658F">
        <w:rPr>
          <w:rFonts w:eastAsiaTheme="minorEastAsia"/>
        </w:rPr>
        <w:t xml:space="preserve"> </w:t>
      </w:r>
      <w:proofErr w:type="spellStart"/>
      <w:r w:rsidR="006D658F">
        <w:rPr>
          <w:rFonts w:eastAsiaTheme="minorEastAsia"/>
        </w:rPr>
        <w:t>zullen</w:t>
      </w:r>
      <w:proofErr w:type="spellEnd"/>
      <w:r w:rsidR="006D658F">
        <w:rPr>
          <w:rFonts w:eastAsiaTheme="minorEastAsia"/>
        </w:rPr>
        <w:t xml:space="preserve"> </w:t>
      </w:r>
      <w:proofErr w:type="spellStart"/>
      <w:r w:rsidR="006D658F">
        <w:rPr>
          <w:rFonts w:eastAsiaTheme="minorEastAsia"/>
        </w:rPr>
        <w:t>gaan</w:t>
      </w:r>
      <w:proofErr w:type="spellEnd"/>
      <w:r w:rsidR="006D658F">
        <w:rPr>
          <w:rFonts w:eastAsiaTheme="minorEastAsia"/>
        </w:rPr>
        <w:t xml:space="preserve">. </w:t>
      </w:r>
      <w:proofErr w:type="spellStart"/>
      <w:r w:rsidR="006D658F">
        <w:rPr>
          <w:rFonts w:eastAsiaTheme="minorEastAsia"/>
        </w:rPr>
        <w:t>Eventuele</w:t>
      </w:r>
      <w:proofErr w:type="spellEnd"/>
      <w:r w:rsidR="006D658F">
        <w:rPr>
          <w:rFonts w:eastAsiaTheme="minorEastAsia"/>
        </w:rPr>
        <w:t xml:space="preserve"> tips: (a) </w:t>
      </w:r>
      <w:proofErr w:type="spellStart"/>
      <w:r w:rsidR="006D658F">
        <w:rPr>
          <w:rFonts w:eastAsiaTheme="minorEastAsia"/>
        </w:rPr>
        <w:t>voor</w:t>
      </w:r>
      <w:proofErr w:type="spellEnd"/>
      <w:r w:rsidR="006D658F">
        <w:rPr>
          <w:rFonts w:eastAsiaTheme="minorEastAsia"/>
        </w:rPr>
        <w:t xml:space="preserve"> </w:t>
      </w:r>
      <w:proofErr w:type="spellStart"/>
      <w:r w:rsidR="006D658F">
        <w:rPr>
          <w:rFonts w:eastAsiaTheme="minorEastAsia"/>
        </w:rPr>
        <w:t>eindige</w:t>
      </w:r>
      <w:proofErr w:type="spellEnd"/>
      <w:r w:rsidR="006D658F">
        <w:rPr>
          <w:rFonts w:eastAsiaTheme="minorEastAsia"/>
        </w:rPr>
        <w:t xml:space="preserve"> </w:t>
      </w:r>
      <w:proofErr w:type="spellStart"/>
      <w:r w:rsidR="006D658F">
        <w:rPr>
          <w:rFonts w:eastAsiaTheme="minorEastAsia"/>
        </w:rPr>
        <w:t>groepen</w:t>
      </w:r>
      <w:proofErr w:type="spellEnd"/>
      <w:r w:rsidR="006D658F">
        <w:rPr>
          <w:rFonts w:eastAsiaTheme="minorEastAsia"/>
        </w:rPr>
        <w:t xml:space="preserve"> </w:t>
      </w:r>
      <w:proofErr w:type="spellStart"/>
      <w:r w:rsidR="006D658F">
        <w:rPr>
          <w:rFonts w:eastAsiaTheme="minorEastAsia"/>
        </w:rPr>
        <w:t>kan</w:t>
      </w:r>
      <w:proofErr w:type="spellEnd"/>
      <w:r w:rsidR="006D658F">
        <w:rPr>
          <w:rFonts w:eastAsiaTheme="minorEastAsia"/>
        </w:rPr>
        <w:t xml:space="preserve"> je </w:t>
      </w:r>
      <w:proofErr w:type="spellStart"/>
      <w:r w:rsidR="006D658F">
        <w:rPr>
          <w:rFonts w:eastAsiaTheme="minorEastAsia"/>
        </w:rPr>
        <w:t>redenering</w:t>
      </w:r>
      <w:proofErr w:type="spellEnd"/>
      <w:r w:rsidR="006D658F">
        <w:rPr>
          <w:rFonts w:eastAsiaTheme="minorEastAsia"/>
        </w:rPr>
        <w:t xml:space="preserve"> </w:t>
      </w:r>
      <w:proofErr w:type="spellStart"/>
      <w:r w:rsidR="006D658F">
        <w:rPr>
          <w:rFonts w:eastAsiaTheme="minorEastAsia"/>
        </w:rPr>
        <w:t>maken</w:t>
      </w:r>
      <w:proofErr w:type="spellEnd"/>
      <w:r w:rsidR="006D658F">
        <w:rPr>
          <w:rFonts w:eastAsiaTheme="minorEastAsia"/>
        </w:rPr>
        <w:t xml:space="preserve"> </w:t>
      </w:r>
      <w:proofErr w:type="spellStart"/>
      <w:r w:rsidR="006D658F">
        <w:rPr>
          <w:rFonts w:eastAsiaTheme="minorEastAsia"/>
        </w:rPr>
        <w:t>aan</w:t>
      </w:r>
      <w:proofErr w:type="spellEnd"/>
      <w:r w:rsidR="006D658F">
        <w:rPr>
          <w:rFonts w:eastAsiaTheme="minorEastAsia"/>
        </w:rPr>
        <w:t xml:space="preserve"> de hand van de </w:t>
      </w:r>
      <w:proofErr w:type="spellStart"/>
      <w:r w:rsidR="006D658F">
        <w:rPr>
          <w:rFonts w:eastAsiaTheme="minorEastAsia"/>
        </w:rPr>
        <w:t>Cayleytabel</w:t>
      </w:r>
      <w:proofErr w:type="spellEnd"/>
      <w:r w:rsidR="006D658F">
        <w:rPr>
          <w:rFonts w:eastAsiaTheme="minorEastAsia"/>
        </w:rPr>
        <w:t xml:space="preserve">. </w:t>
      </w:r>
      <w:proofErr w:type="spellStart"/>
      <w:r w:rsidR="0097213E">
        <w:rPr>
          <w:rFonts w:eastAsiaTheme="minorEastAsia"/>
        </w:rPr>
        <w:t>Voor</w:t>
      </w:r>
      <w:proofErr w:type="spellEnd"/>
      <w:r w:rsidR="0097213E">
        <w:rPr>
          <w:rFonts w:eastAsiaTheme="minorEastAsia"/>
        </w:rPr>
        <w:t xml:space="preserve"> </w:t>
      </w:r>
      <w:proofErr w:type="spellStart"/>
      <w:r w:rsidR="0097213E">
        <w:rPr>
          <w:rFonts w:eastAsiaTheme="minorEastAsia"/>
        </w:rPr>
        <w:t>een</w:t>
      </w:r>
      <w:proofErr w:type="spellEnd"/>
      <w:r w:rsidR="0097213E">
        <w:rPr>
          <w:rFonts w:eastAsiaTheme="minorEastAsia"/>
        </w:rPr>
        <w:t xml:space="preserve"> </w:t>
      </w:r>
      <w:proofErr w:type="spellStart"/>
      <w:r w:rsidR="0097213E">
        <w:rPr>
          <w:rFonts w:eastAsiaTheme="minorEastAsia"/>
        </w:rPr>
        <w:t>algemener</w:t>
      </w:r>
      <w:proofErr w:type="spellEnd"/>
      <w:r w:rsidR="0097213E">
        <w:rPr>
          <w:rFonts w:eastAsiaTheme="minorEastAsia"/>
        </w:rPr>
        <w:t xml:space="preserve"> </w:t>
      </w:r>
      <w:proofErr w:type="spellStart"/>
      <w:r w:rsidR="0097213E">
        <w:rPr>
          <w:rFonts w:eastAsiaTheme="minorEastAsia"/>
        </w:rPr>
        <w:t>bewijs</w:t>
      </w:r>
      <w:proofErr w:type="spellEnd"/>
      <w:r w:rsidR="0097213E">
        <w:rPr>
          <w:rFonts w:eastAsiaTheme="minorEastAsia"/>
        </w:rPr>
        <w:t xml:space="preserve"> da took </w:t>
      </w:r>
      <w:proofErr w:type="spellStart"/>
      <w:r w:rsidR="0097213E">
        <w:rPr>
          <w:rFonts w:eastAsiaTheme="minorEastAsia"/>
        </w:rPr>
        <w:t>geldt</w:t>
      </w:r>
      <w:proofErr w:type="spellEnd"/>
      <w:r w:rsidR="0097213E">
        <w:rPr>
          <w:rFonts w:eastAsiaTheme="minorEastAsia"/>
        </w:rPr>
        <w:t xml:space="preserve"> </w:t>
      </w:r>
      <w:proofErr w:type="spellStart"/>
      <w:r w:rsidR="0097213E">
        <w:rPr>
          <w:rFonts w:eastAsiaTheme="minorEastAsia"/>
        </w:rPr>
        <w:t>voor</w:t>
      </w:r>
      <w:proofErr w:type="spellEnd"/>
      <w:r w:rsidR="0097213E">
        <w:rPr>
          <w:rFonts w:eastAsiaTheme="minorEastAsia"/>
        </w:rPr>
        <w:t xml:space="preserve"> </w:t>
      </w:r>
      <w:proofErr w:type="spellStart"/>
      <w:r w:rsidR="0097213E">
        <w:rPr>
          <w:rFonts w:eastAsiaTheme="minorEastAsia"/>
        </w:rPr>
        <w:t>oneindige</w:t>
      </w:r>
      <w:proofErr w:type="spellEnd"/>
      <w:r w:rsidR="0097213E">
        <w:rPr>
          <w:rFonts w:eastAsiaTheme="minorEastAsia"/>
        </w:rPr>
        <w:t xml:space="preserve"> </w:t>
      </w:r>
      <w:proofErr w:type="spellStart"/>
      <w:r w:rsidR="0097213E">
        <w:rPr>
          <w:rFonts w:eastAsiaTheme="minorEastAsia"/>
        </w:rPr>
        <w:t>groepen</w:t>
      </w:r>
      <w:proofErr w:type="spellEnd"/>
      <w:r w:rsidR="0097213E">
        <w:rPr>
          <w:rFonts w:eastAsiaTheme="minorEastAsia"/>
        </w:rPr>
        <w:t xml:space="preserve"> </w:t>
      </w:r>
      <w:proofErr w:type="spellStart"/>
      <w:r w:rsidR="0097213E">
        <w:rPr>
          <w:rFonts w:eastAsiaTheme="minorEastAsia"/>
        </w:rPr>
        <w:t>g</w:t>
      </w:r>
      <w:r w:rsidR="006D658F">
        <w:rPr>
          <w:rFonts w:eastAsiaTheme="minorEastAsia"/>
        </w:rPr>
        <w:t>ebruik</w:t>
      </w:r>
      <w:proofErr w:type="spellEnd"/>
      <w:r w:rsidR="0097213E">
        <w:rPr>
          <w:rFonts w:eastAsiaTheme="minorEastAsia"/>
        </w:rPr>
        <w:t xml:space="preserve"> je de </w:t>
      </w:r>
      <w:proofErr w:type="spellStart"/>
      <w:r w:rsidR="0097213E">
        <w:rPr>
          <w:rFonts w:eastAsiaTheme="minorEastAsia"/>
        </w:rPr>
        <w:t>eigenschap</w:t>
      </w:r>
      <w:proofErr w:type="spellEnd"/>
      <w:r w:rsidR="0097213E">
        <w:rPr>
          <w:rFonts w:eastAsiaTheme="minorEastAsia"/>
        </w:rPr>
        <w:t xml:space="preserve"> van</w:t>
      </w:r>
      <w:r w:rsidR="006D658F">
        <w:rPr>
          <w:rFonts w:eastAsiaTheme="minorEastAsia"/>
        </w:rPr>
        <w:t xml:space="preserve"> </w:t>
      </w:r>
      <w:proofErr w:type="spellStart"/>
      <w:r w:rsidR="006D658F">
        <w:rPr>
          <w:rFonts w:eastAsiaTheme="minorEastAsia"/>
        </w:rPr>
        <w:t>surjectiviteit</w:t>
      </w:r>
      <w:proofErr w:type="spellEnd"/>
      <w:r w:rsidR="006D658F">
        <w:rPr>
          <w:rFonts w:eastAsiaTheme="minorEastAsia"/>
        </w:rPr>
        <w:t xml:space="preserve">. (c) </w:t>
      </w:r>
      <w:r w:rsidR="007E77C4">
        <w:rPr>
          <w:rFonts w:eastAsiaTheme="minorEastAsia"/>
        </w:rPr>
        <w:t xml:space="preserve">Toon </w:t>
      </w:r>
      <w:proofErr w:type="spellStart"/>
      <w:r w:rsidR="007E77C4">
        <w:rPr>
          <w:rFonts w:eastAsiaTheme="minorEastAsia"/>
        </w:rPr>
        <w:t>aan</w:t>
      </w:r>
      <w:proofErr w:type="spellEnd"/>
      <w:r w:rsidR="007E77C4">
        <w:rPr>
          <w:rFonts w:eastAsiaTheme="minorEastAsia"/>
        </w:rPr>
        <w:t xml:space="preserve"> </w:t>
      </w:r>
      <w:proofErr w:type="spellStart"/>
      <w:r w:rsidR="007E77C4">
        <w:rPr>
          <w:rFonts w:eastAsiaTheme="minorEastAsia"/>
        </w:rPr>
        <w:t>dat</w:t>
      </w:r>
      <w:proofErr w:type="spellEnd"/>
      <w:r w:rsidR="007E77C4">
        <w:rPr>
          <w:rFonts w:eastAsiaTheme="minorEastAsia"/>
        </w:rPr>
        <w:t xml:space="preserve"> </w:t>
      </w:r>
      <m:oMath>
        <m:r>
          <w:rPr>
            <w:rFonts w:ascii="Cambria Math" w:eastAsiaTheme="minorEastAsia" w:hAnsi="Cambria Math"/>
          </w:rPr>
          <m:t>h≔f</m:t>
        </m:r>
        <m:d>
          <m:dPr>
            <m:ctrlPr>
              <w:rPr>
                <w:rFonts w:ascii="Cambria Math" w:eastAsiaTheme="minorEastAsia" w:hAnsi="Cambria Math"/>
                <w:i/>
              </w:rPr>
            </m:ctrlPr>
          </m:dPr>
          <m:e>
            <m:r>
              <w:rPr>
                <w:rFonts w:ascii="Cambria Math" w:eastAsiaTheme="minorEastAsia" w:hAnsi="Cambria Math"/>
              </w:rPr>
              <m:t>g</m:t>
            </m:r>
          </m:e>
        </m:d>
      </m:oMath>
      <w:r w:rsidR="006D658F">
        <w:rPr>
          <w:rFonts w:eastAsiaTheme="minorEastAsia"/>
        </w:rPr>
        <w:t xml:space="preserve"> </w:t>
      </w:r>
      <w:proofErr w:type="spellStart"/>
      <w:r w:rsidR="007E77C4">
        <w:rPr>
          <w:rFonts w:eastAsiaTheme="minorEastAsia"/>
        </w:rPr>
        <w:t>een</w:t>
      </w:r>
      <w:proofErr w:type="spellEnd"/>
      <w:r w:rsidR="007E77C4">
        <w:rPr>
          <w:rFonts w:eastAsiaTheme="minorEastAsia"/>
        </w:rPr>
        <w:t xml:space="preserve"> generator is van </w:t>
      </w:r>
      <m:oMath>
        <m:r>
          <w:rPr>
            <w:rFonts w:ascii="Cambria Math" w:eastAsiaTheme="minorEastAsia" w:hAnsi="Cambria Math"/>
          </w:rPr>
          <m:t>H</m:t>
        </m:r>
      </m:oMath>
      <w:r w:rsidR="007E77C4">
        <w:rPr>
          <w:rFonts w:eastAsiaTheme="minorEastAsia"/>
        </w:rPr>
        <w:t xml:space="preserve">. (d) </w:t>
      </w:r>
      <w:proofErr w:type="spellStart"/>
      <w:r w:rsidR="007E77C4">
        <w:rPr>
          <w:rFonts w:eastAsiaTheme="minorEastAsia"/>
        </w:rPr>
        <w:t>Gebruik</w:t>
      </w:r>
      <w:proofErr w:type="spellEnd"/>
      <w:r w:rsidR="007E77C4">
        <w:rPr>
          <w:rFonts w:eastAsiaTheme="minorEastAsia"/>
        </w:rPr>
        <w:t xml:space="preserve"> </w:t>
      </w:r>
      <w:proofErr w:type="spellStart"/>
      <w:r w:rsidR="007E77C4">
        <w:rPr>
          <w:rFonts w:eastAsiaTheme="minorEastAsia"/>
        </w:rPr>
        <w:t>dat</w:t>
      </w:r>
      <w:proofErr w:type="spellEnd"/>
      <w:r w:rsidR="007E77C4">
        <w:rPr>
          <w:rFonts w:eastAsiaTheme="minorEastAsia"/>
        </w:rPr>
        <w:t xml:space="preserve"> </w:t>
      </w:r>
      <m:oMath>
        <m:r>
          <w:rPr>
            <w:rFonts w:ascii="Cambria Math" w:eastAsiaTheme="minorEastAsia" w:hAnsi="Cambria Math"/>
          </w:rPr>
          <m:t>f</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s</m:t>
            </m:r>
          </m:sup>
        </m:sSup>
        <m:r>
          <w:rPr>
            <w:rFonts w:ascii="Cambria Math" w:eastAsiaTheme="minorEastAsia" w:hAnsi="Cambria Math"/>
          </w:rPr>
          <m:t>=f(</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s</m:t>
            </m:r>
          </m:sup>
        </m:sSup>
        <m:r>
          <w:rPr>
            <w:rFonts w:ascii="Cambria Math" w:eastAsiaTheme="minorEastAsia" w:hAnsi="Cambria Math"/>
          </w:rPr>
          <m:t>)</m:t>
        </m:r>
      </m:oMath>
      <w:r w:rsidR="007E77C4">
        <w:rPr>
          <w:rFonts w:eastAsiaTheme="minorEastAsia"/>
        </w:rPr>
        <w:t xml:space="preserve">. </w:t>
      </w:r>
      <w:proofErr w:type="spellStart"/>
      <w:r w:rsidR="0097213E">
        <w:rPr>
          <w:rFonts w:eastAsiaTheme="minorEastAsia"/>
        </w:rPr>
        <w:t>V</w:t>
      </w:r>
      <w:r w:rsidR="007E77C4">
        <w:rPr>
          <w:rFonts w:eastAsiaTheme="minorEastAsia"/>
        </w:rPr>
        <w:t>oor</w:t>
      </w:r>
      <w:proofErr w:type="spellEnd"/>
      <w:r w:rsidR="007E77C4">
        <w:rPr>
          <w:rFonts w:eastAsiaTheme="minorEastAsia"/>
        </w:rPr>
        <w:t xml:space="preserve"> het </w:t>
      </w:r>
      <w:proofErr w:type="spellStart"/>
      <w:r w:rsidR="007E77C4">
        <w:rPr>
          <w:rFonts w:eastAsiaTheme="minorEastAsia"/>
        </w:rPr>
        <w:t>geval</w:t>
      </w:r>
      <w:proofErr w:type="spellEnd"/>
      <w:r w:rsidR="007E77C4">
        <w:rPr>
          <w:rFonts w:eastAsiaTheme="minorEastAsia"/>
        </w:rPr>
        <w:t xml:space="preserve"> van </w:t>
      </w:r>
      <w:proofErr w:type="spellStart"/>
      <w:r w:rsidR="007E77C4">
        <w:rPr>
          <w:rFonts w:eastAsiaTheme="minorEastAsia"/>
        </w:rPr>
        <w:t>eindige</w:t>
      </w:r>
      <w:proofErr w:type="spellEnd"/>
      <w:r w:rsidR="007E77C4">
        <w:rPr>
          <w:rFonts w:eastAsiaTheme="minorEastAsia"/>
        </w:rPr>
        <w:t xml:space="preserve"> </w:t>
      </w:r>
      <w:proofErr w:type="spellStart"/>
      <w:r w:rsidR="007E77C4">
        <w:rPr>
          <w:rFonts w:eastAsiaTheme="minorEastAsia"/>
        </w:rPr>
        <w:t>orde</w:t>
      </w:r>
      <w:proofErr w:type="spellEnd"/>
      <w:r w:rsidR="007E77C4">
        <w:rPr>
          <w:rFonts w:eastAsiaTheme="minorEastAsia"/>
        </w:rPr>
        <w:t xml:space="preserve"> </w:t>
      </w:r>
      <w:proofErr w:type="spellStart"/>
      <w:r w:rsidR="0097213E">
        <w:rPr>
          <w:rFonts w:eastAsiaTheme="minorEastAsia"/>
        </w:rPr>
        <w:t>kunnen</w:t>
      </w:r>
      <w:proofErr w:type="spellEnd"/>
      <w:r w:rsidR="0097213E">
        <w:rPr>
          <w:rFonts w:eastAsiaTheme="minorEastAsia"/>
        </w:rPr>
        <w:t xml:space="preserve"> </w:t>
      </w:r>
      <w:proofErr w:type="spellStart"/>
      <w:r w:rsidR="0097213E">
        <w:rPr>
          <w:rFonts w:eastAsiaTheme="minorEastAsia"/>
        </w:rPr>
        <w:t>leerlingen</w:t>
      </w:r>
      <w:proofErr w:type="spellEnd"/>
      <w:r w:rsidR="007E77C4">
        <w:rPr>
          <w:rFonts w:eastAsiaTheme="minorEastAsia"/>
        </w:rPr>
        <w:t xml:space="preserve"> i</w:t>
      </w:r>
      <w:proofErr w:type="spellStart"/>
      <w:r w:rsidR="007E77C4">
        <w:rPr>
          <w:rFonts w:eastAsiaTheme="minorEastAsia"/>
        </w:rPr>
        <w:t>nspiratie</w:t>
      </w:r>
      <w:proofErr w:type="spellEnd"/>
      <w:r w:rsidR="007E77C4">
        <w:rPr>
          <w:rFonts w:eastAsiaTheme="minorEastAsia"/>
        </w:rPr>
        <w:t xml:space="preserve"> </w:t>
      </w:r>
      <w:proofErr w:type="spellStart"/>
      <w:r w:rsidR="007E77C4">
        <w:rPr>
          <w:rFonts w:eastAsiaTheme="minorEastAsia"/>
        </w:rPr>
        <w:t>op</w:t>
      </w:r>
      <w:r w:rsidR="0097213E">
        <w:rPr>
          <w:rFonts w:eastAsiaTheme="minorEastAsia"/>
        </w:rPr>
        <w:t>doen</w:t>
      </w:r>
      <w:proofErr w:type="spellEnd"/>
      <w:r w:rsidR="007E77C4">
        <w:rPr>
          <w:rFonts w:eastAsiaTheme="minorEastAsia"/>
        </w:rPr>
        <w:t xml:space="preserve"> b</w:t>
      </w:r>
      <w:proofErr w:type="spellStart"/>
      <w:r w:rsidR="007E77C4">
        <w:rPr>
          <w:rFonts w:eastAsiaTheme="minorEastAsia"/>
        </w:rPr>
        <w:t>ij</w:t>
      </w:r>
      <w:proofErr w:type="spellEnd"/>
      <w:r w:rsidR="007E77C4">
        <w:rPr>
          <w:rFonts w:eastAsiaTheme="minorEastAsia"/>
        </w:rPr>
        <w:t xml:space="preserve"> </w:t>
      </w:r>
      <w:proofErr w:type="spellStart"/>
      <w:r w:rsidR="007E77C4">
        <w:rPr>
          <w:rFonts w:eastAsiaTheme="minorEastAsia"/>
        </w:rPr>
        <w:t>oefening</w:t>
      </w:r>
      <w:proofErr w:type="spellEnd"/>
      <w:r w:rsidR="007E77C4">
        <w:rPr>
          <w:rFonts w:eastAsiaTheme="minorEastAsia"/>
        </w:rPr>
        <w:t xml:space="preserve"> 14 </w:t>
      </w:r>
      <w:proofErr w:type="spellStart"/>
      <w:r w:rsidR="007E77C4">
        <w:rPr>
          <w:rFonts w:eastAsiaTheme="minorEastAsia"/>
        </w:rPr>
        <w:t>en</w:t>
      </w:r>
      <w:proofErr w:type="spellEnd"/>
      <w:r w:rsidR="007E77C4">
        <w:rPr>
          <w:rFonts w:eastAsiaTheme="minorEastAsia"/>
        </w:rPr>
        <w:t xml:space="preserve"> 15.</w:t>
      </w:r>
    </w:p>
    <w:p w14:paraId="6DF4E525" w14:textId="29A7FA5C" w:rsidR="008A6334" w:rsidRDefault="008A6334" w:rsidP="1F33B690">
      <w:pPr>
        <w:rPr>
          <w:rFonts w:eastAsiaTheme="minorEastAsia"/>
        </w:rPr>
      </w:pPr>
      <w:proofErr w:type="spellStart"/>
      <w:r w:rsidRPr="006D658F">
        <w:rPr>
          <w:rFonts w:eastAsiaTheme="minorEastAsia"/>
          <w:i/>
          <w:iCs/>
        </w:rPr>
        <w:t>Oefening</w:t>
      </w:r>
      <w:proofErr w:type="spellEnd"/>
      <w:r w:rsidRPr="006D658F">
        <w:rPr>
          <w:rFonts w:eastAsiaTheme="minorEastAsia"/>
          <w:i/>
          <w:iCs/>
        </w:rPr>
        <w:t xml:space="preserve"> 40:</w:t>
      </w:r>
      <w:r>
        <w:rPr>
          <w:rFonts w:eastAsiaTheme="minorEastAsia"/>
        </w:rPr>
        <w:t xml:space="preserve"> </w:t>
      </w:r>
      <w:proofErr w:type="spellStart"/>
      <w:r>
        <w:rPr>
          <w:rFonts w:eastAsiaTheme="minorEastAsia"/>
        </w:rPr>
        <w:t>aan</w:t>
      </w:r>
      <w:proofErr w:type="spellEnd"/>
      <w:r>
        <w:rPr>
          <w:rFonts w:eastAsiaTheme="minorEastAsia"/>
        </w:rPr>
        <w:t xml:space="preserve"> de hand van </w:t>
      </w:r>
      <w:proofErr w:type="spellStart"/>
      <w:r>
        <w:rPr>
          <w:rFonts w:eastAsiaTheme="minorEastAsia"/>
        </w:rPr>
        <w:t>eigenschap</w:t>
      </w:r>
      <w:proofErr w:type="spellEnd"/>
      <w:r>
        <w:rPr>
          <w:rFonts w:eastAsiaTheme="minorEastAsia"/>
        </w:rPr>
        <w:t xml:space="preserve"> (a) in </w:t>
      </w:r>
      <w:proofErr w:type="spellStart"/>
      <w:r>
        <w:rPr>
          <w:rFonts w:eastAsiaTheme="minorEastAsia"/>
        </w:rPr>
        <w:t>oefening</w:t>
      </w:r>
      <w:proofErr w:type="spellEnd"/>
      <w:r>
        <w:rPr>
          <w:rFonts w:eastAsiaTheme="minorEastAsia"/>
        </w:rPr>
        <w:t xml:space="preserve"> 39 is </w:t>
      </w:r>
      <w:proofErr w:type="spellStart"/>
      <w:r>
        <w:rPr>
          <w:rFonts w:eastAsiaTheme="minorEastAsia"/>
        </w:rPr>
        <w:t>deze</w:t>
      </w:r>
      <w:proofErr w:type="spellEnd"/>
      <w:r>
        <w:rPr>
          <w:rFonts w:eastAsiaTheme="minorEastAsia"/>
        </w:rPr>
        <w:t xml:space="preserve"> </w:t>
      </w:r>
      <w:proofErr w:type="spellStart"/>
      <w:r>
        <w:rPr>
          <w:rFonts w:eastAsiaTheme="minorEastAsia"/>
        </w:rPr>
        <w:t>oefening</w:t>
      </w:r>
      <w:proofErr w:type="spellEnd"/>
      <w:r>
        <w:rPr>
          <w:rFonts w:eastAsiaTheme="minorEastAsia"/>
        </w:rPr>
        <w:t xml:space="preserve"> </w:t>
      </w:r>
      <w:proofErr w:type="spellStart"/>
      <w:r>
        <w:rPr>
          <w:rFonts w:eastAsiaTheme="minorEastAsia"/>
        </w:rPr>
        <w:t>makkelijk</w:t>
      </w:r>
      <w:proofErr w:type="spellEnd"/>
      <w:r>
        <w:rPr>
          <w:rFonts w:eastAsiaTheme="minorEastAsia"/>
        </w:rPr>
        <w:t xml:space="preserve"> op </w:t>
      </w:r>
      <w:proofErr w:type="spellStart"/>
      <w:r>
        <w:rPr>
          <w:rFonts w:eastAsiaTheme="minorEastAsia"/>
        </w:rPr>
        <w:t>te</w:t>
      </w:r>
      <w:proofErr w:type="spellEnd"/>
      <w:r>
        <w:rPr>
          <w:rFonts w:eastAsiaTheme="minorEastAsia"/>
        </w:rPr>
        <w:t xml:space="preserve"> </w:t>
      </w:r>
      <w:proofErr w:type="spellStart"/>
      <w:r>
        <w:rPr>
          <w:rFonts w:eastAsiaTheme="minorEastAsia"/>
        </w:rPr>
        <w:t>lossen</w:t>
      </w:r>
      <w:proofErr w:type="spellEnd"/>
      <w:r>
        <w:rPr>
          <w:rFonts w:eastAsiaTheme="minorEastAsia"/>
        </w:rPr>
        <w:t xml:space="preserve"> wanneer </w:t>
      </w:r>
      <w:proofErr w:type="spellStart"/>
      <w:r>
        <w:rPr>
          <w:rFonts w:eastAsiaTheme="minorEastAsia"/>
        </w:rPr>
        <w:t>leerlingen</w:t>
      </w:r>
      <w:proofErr w:type="spellEnd"/>
      <w:r>
        <w:rPr>
          <w:rFonts w:eastAsiaTheme="minorEastAsia"/>
        </w:rPr>
        <w:t xml:space="preserve"> </w:t>
      </w:r>
      <w:proofErr w:type="spellStart"/>
      <w:r>
        <w:rPr>
          <w:rFonts w:eastAsiaTheme="minorEastAsia"/>
        </w:rPr>
        <w:t>onthouden</w:t>
      </w:r>
      <w:proofErr w:type="spellEnd"/>
      <w:r>
        <w:rPr>
          <w:rFonts w:eastAsiaTheme="minorEastAsia"/>
        </w:rPr>
        <w:t xml:space="preserve"> </w:t>
      </w:r>
      <w:proofErr w:type="spellStart"/>
      <w:r>
        <w:rPr>
          <w:rFonts w:eastAsiaTheme="minorEastAsia"/>
        </w:rPr>
        <w:t>hebben</w:t>
      </w:r>
      <w:proofErr w:type="spellEnd"/>
      <w:r>
        <w:rPr>
          <w:rFonts w:eastAsiaTheme="minorEastAsia"/>
        </w:rPr>
        <w:t xml:space="preserve"> </w:t>
      </w:r>
      <w:proofErr w:type="spellStart"/>
      <w:r>
        <w:rPr>
          <w:rFonts w:eastAsiaTheme="minorEastAsia"/>
        </w:rPr>
        <w:t>dat</w:t>
      </w:r>
      <w:proofErr w:type="spellEnd"/>
      <w:r>
        <w:rPr>
          <w:rFonts w:eastAsiaTheme="minorEastAsia"/>
        </w:rPr>
        <w:t xml:space="preserve">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6</m:t>
            </m:r>
          </m:sub>
        </m:sSub>
        <m:r>
          <w:rPr>
            <w:rFonts w:ascii="Cambria Math" w:eastAsiaTheme="minorEastAsia" w:hAnsi="Cambria Math"/>
          </w:rPr>
          <m:t>,+</m:t>
        </m:r>
      </m:oMath>
      <w:r>
        <w:rPr>
          <w:rFonts w:eastAsiaTheme="minorEastAsia"/>
        </w:rPr>
        <w:t xml:space="preserve"> commutatief is en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niet. </w:t>
      </w:r>
      <w:proofErr w:type="spellStart"/>
      <w:r w:rsidR="00E7443C">
        <w:rPr>
          <w:rFonts w:eastAsiaTheme="minorEastAsia"/>
        </w:rPr>
        <w:t>Een</w:t>
      </w:r>
      <w:proofErr w:type="spellEnd"/>
      <w:r w:rsidR="00E7443C">
        <w:rPr>
          <w:rFonts w:eastAsiaTheme="minorEastAsia"/>
        </w:rPr>
        <w:t xml:space="preserve"> </w:t>
      </w:r>
      <w:proofErr w:type="spellStart"/>
      <w:r w:rsidR="00E7443C">
        <w:rPr>
          <w:rFonts w:eastAsiaTheme="minorEastAsia"/>
        </w:rPr>
        <w:t>nuttige</w:t>
      </w:r>
      <w:proofErr w:type="spellEnd"/>
      <w:r w:rsidR="00E7443C">
        <w:rPr>
          <w:rFonts w:eastAsiaTheme="minorEastAsia"/>
        </w:rPr>
        <w:t xml:space="preserve"> tip: “</w:t>
      </w:r>
      <w:proofErr w:type="spellStart"/>
      <w:r w:rsidR="00E7443C">
        <w:rPr>
          <w:rFonts w:eastAsiaTheme="minorEastAsia"/>
        </w:rPr>
        <w:t>gebruik</w:t>
      </w:r>
      <w:proofErr w:type="spellEnd"/>
      <w:r w:rsidR="00E7443C">
        <w:rPr>
          <w:rFonts w:eastAsiaTheme="minorEastAsia"/>
        </w:rPr>
        <w:t xml:space="preserve"> </w:t>
      </w:r>
      <w:proofErr w:type="spellStart"/>
      <w:r w:rsidR="00E7443C">
        <w:rPr>
          <w:rFonts w:eastAsiaTheme="minorEastAsia"/>
        </w:rPr>
        <w:t>een</w:t>
      </w:r>
      <w:proofErr w:type="spellEnd"/>
      <w:r w:rsidR="00E7443C">
        <w:rPr>
          <w:rFonts w:eastAsiaTheme="minorEastAsia"/>
        </w:rPr>
        <w:t xml:space="preserve"> </w:t>
      </w:r>
      <w:proofErr w:type="spellStart"/>
      <w:r w:rsidR="00E7443C">
        <w:rPr>
          <w:rFonts w:eastAsiaTheme="minorEastAsia"/>
        </w:rPr>
        <w:t>handige</w:t>
      </w:r>
      <w:proofErr w:type="spellEnd"/>
      <w:r w:rsidR="00E7443C">
        <w:rPr>
          <w:rFonts w:eastAsiaTheme="minorEastAsia"/>
        </w:rPr>
        <w:t xml:space="preserve"> </w:t>
      </w:r>
      <w:proofErr w:type="spellStart"/>
      <w:r w:rsidR="00E7443C">
        <w:rPr>
          <w:rFonts w:eastAsiaTheme="minorEastAsia"/>
        </w:rPr>
        <w:t>eigenschap</w:t>
      </w:r>
      <w:proofErr w:type="spellEnd"/>
      <w:r w:rsidR="00E7443C">
        <w:rPr>
          <w:rFonts w:eastAsiaTheme="minorEastAsia"/>
        </w:rPr>
        <w:t xml:space="preserve"> (</w:t>
      </w:r>
      <w:proofErr w:type="spellStart"/>
      <w:r w:rsidR="00E7443C">
        <w:rPr>
          <w:rFonts w:eastAsiaTheme="minorEastAsia"/>
        </w:rPr>
        <w:t>uit</w:t>
      </w:r>
      <w:proofErr w:type="spellEnd"/>
      <w:r w:rsidR="00E7443C">
        <w:rPr>
          <w:rFonts w:eastAsiaTheme="minorEastAsia"/>
        </w:rPr>
        <w:t xml:space="preserve"> </w:t>
      </w:r>
      <w:proofErr w:type="spellStart"/>
      <w:r w:rsidR="00E7443C">
        <w:rPr>
          <w:rFonts w:eastAsiaTheme="minorEastAsia"/>
        </w:rPr>
        <w:t>oefening</w:t>
      </w:r>
      <w:proofErr w:type="spellEnd"/>
      <w:r w:rsidR="00E7443C">
        <w:rPr>
          <w:rFonts w:eastAsiaTheme="minorEastAsia"/>
        </w:rPr>
        <w:t xml:space="preserve"> 39) om het </w:t>
      </w:r>
      <w:proofErr w:type="spellStart"/>
      <w:r w:rsidR="00E7443C">
        <w:rPr>
          <w:rFonts w:eastAsiaTheme="minorEastAsia"/>
        </w:rPr>
        <w:t>antwoord</w:t>
      </w:r>
      <w:proofErr w:type="spellEnd"/>
      <w:r w:rsidR="00E7443C">
        <w:rPr>
          <w:rFonts w:eastAsiaTheme="minorEastAsia"/>
        </w:rPr>
        <w:t xml:space="preserve"> </w:t>
      </w:r>
      <w:proofErr w:type="spellStart"/>
      <w:r w:rsidR="00E7443C">
        <w:rPr>
          <w:rFonts w:eastAsiaTheme="minorEastAsia"/>
        </w:rPr>
        <w:t>te</w:t>
      </w:r>
      <w:proofErr w:type="spellEnd"/>
      <w:r w:rsidR="00E7443C">
        <w:rPr>
          <w:rFonts w:eastAsiaTheme="minorEastAsia"/>
        </w:rPr>
        <w:t xml:space="preserve"> </w:t>
      </w:r>
      <w:proofErr w:type="spellStart"/>
      <w:r w:rsidR="00E7443C">
        <w:rPr>
          <w:rFonts w:eastAsiaTheme="minorEastAsia"/>
        </w:rPr>
        <w:t>vinden</w:t>
      </w:r>
      <w:proofErr w:type="spellEnd"/>
      <w:r w:rsidR="00E7443C">
        <w:rPr>
          <w:rFonts w:eastAsiaTheme="minorEastAsia"/>
        </w:rPr>
        <w:t>”</w:t>
      </w:r>
    </w:p>
    <w:p w14:paraId="29E87D6F" w14:textId="2865E45C" w:rsidR="008A6334" w:rsidRDefault="008A6334" w:rsidP="1F33B690">
      <w:pPr>
        <w:rPr>
          <w:rFonts w:eastAsiaTheme="minorEastAsia"/>
        </w:rPr>
      </w:pPr>
      <w:proofErr w:type="spellStart"/>
      <w:r w:rsidRPr="006D658F">
        <w:rPr>
          <w:rFonts w:eastAsiaTheme="minorEastAsia"/>
          <w:i/>
          <w:iCs/>
        </w:rPr>
        <w:t>Oefening</w:t>
      </w:r>
      <w:proofErr w:type="spellEnd"/>
      <w:r w:rsidRPr="006D658F">
        <w:rPr>
          <w:rFonts w:eastAsiaTheme="minorEastAsia"/>
          <w:i/>
          <w:iCs/>
        </w:rPr>
        <w:t xml:space="preserve"> 41:</w:t>
      </w:r>
      <w:r>
        <w:rPr>
          <w:rFonts w:eastAsiaTheme="minorEastAsia"/>
        </w:rPr>
        <w:t xml:space="preserve"> </w:t>
      </w:r>
      <w:proofErr w:type="spellStart"/>
      <w:r>
        <w:rPr>
          <w:rFonts w:eastAsiaTheme="minorEastAsia"/>
        </w:rPr>
        <w:t>als</w:t>
      </w:r>
      <w:proofErr w:type="spellEnd"/>
      <w:r>
        <w:rPr>
          <w:rFonts w:eastAsiaTheme="minorEastAsia"/>
        </w:rPr>
        <w:t xml:space="preserve"> hint </w:t>
      </w:r>
      <w:proofErr w:type="spellStart"/>
      <w:r>
        <w:rPr>
          <w:rFonts w:eastAsiaTheme="minorEastAsia"/>
        </w:rPr>
        <w:t>kan</w:t>
      </w:r>
      <w:proofErr w:type="spellEnd"/>
      <w:r>
        <w:rPr>
          <w:rFonts w:eastAsiaTheme="minorEastAsia"/>
        </w:rPr>
        <w:t xml:space="preserve"> je </w:t>
      </w:r>
      <w:proofErr w:type="spellStart"/>
      <w:r>
        <w:rPr>
          <w:rFonts w:eastAsiaTheme="minorEastAsia"/>
        </w:rPr>
        <w:t>uiteraard</w:t>
      </w:r>
      <w:proofErr w:type="spellEnd"/>
      <w:r>
        <w:rPr>
          <w:rFonts w:eastAsiaTheme="minorEastAsia"/>
        </w:rPr>
        <w:t xml:space="preserve"> al </w:t>
      </w:r>
      <w:proofErr w:type="spellStart"/>
      <w:r>
        <w:rPr>
          <w:rFonts w:eastAsiaTheme="minorEastAsia"/>
        </w:rPr>
        <w:t>verklappen</w:t>
      </w:r>
      <w:proofErr w:type="spellEnd"/>
      <w:r>
        <w:rPr>
          <w:rFonts w:eastAsiaTheme="minorEastAsia"/>
        </w:rPr>
        <w:t xml:space="preserve"> </w:t>
      </w:r>
      <w:proofErr w:type="spellStart"/>
      <w:r>
        <w:rPr>
          <w:rFonts w:eastAsiaTheme="minorEastAsia"/>
        </w:rPr>
        <w:t>dat</w:t>
      </w:r>
      <w:proofErr w:type="spellEnd"/>
      <w:r>
        <w:rPr>
          <w:rFonts w:eastAsiaTheme="minorEastAsia"/>
        </w:rPr>
        <w:t xml:space="preserve"> de </w:t>
      </w:r>
      <w:proofErr w:type="spellStart"/>
      <w:r>
        <w:rPr>
          <w:rFonts w:eastAsiaTheme="minorEastAsia"/>
        </w:rPr>
        <w:t>bewering</w:t>
      </w:r>
      <w:proofErr w:type="spellEnd"/>
      <w:r>
        <w:rPr>
          <w:rFonts w:eastAsiaTheme="minorEastAsia"/>
        </w:rPr>
        <w:t xml:space="preserve"> </w:t>
      </w:r>
      <w:proofErr w:type="spellStart"/>
      <w:r>
        <w:rPr>
          <w:rFonts w:eastAsiaTheme="minorEastAsia"/>
        </w:rPr>
        <w:t>niet</w:t>
      </w:r>
      <w:proofErr w:type="spellEnd"/>
      <w:r>
        <w:rPr>
          <w:rFonts w:eastAsiaTheme="minorEastAsia"/>
        </w:rPr>
        <w:t xml:space="preserve"> </w:t>
      </w:r>
      <w:proofErr w:type="spellStart"/>
      <w:r>
        <w:rPr>
          <w:rFonts w:eastAsiaTheme="minorEastAsia"/>
        </w:rPr>
        <w:t>waar</w:t>
      </w:r>
      <w:proofErr w:type="spellEnd"/>
      <w:r>
        <w:rPr>
          <w:rFonts w:eastAsiaTheme="minorEastAsia"/>
        </w:rPr>
        <w:t xml:space="preserve"> is </w:t>
      </w:r>
      <w:proofErr w:type="spellStart"/>
      <w:r>
        <w:rPr>
          <w:rFonts w:eastAsiaTheme="minorEastAsia"/>
        </w:rPr>
        <w:t>en</w:t>
      </w:r>
      <w:proofErr w:type="spellEnd"/>
      <w:r>
        <w:rPr>
          <w:rFonts w:eastAsiaTheme="minorEastAsia"/>
        </w:rPr>
        <w:t xml:space="preserve"> we op </w:t>
      </w:r>
      <w:proofErr w:type="spellStart"/>
      <w:r>
        <w:rPr>
          <w:rFonts w:eastAsiaTheme="minorEastAsia"/>
        </w:rPr>
        <w:t>zoek</w:t>
      </w:r>
      <w:proofErr w:type="spellEnd"/>
      <w:r>
        <w:rPr>
          <w:rFonts w:eastAsiaTheme="minorEastAsia"/>
        </w:rPr>
        <w:t xml:space="preserve"> </w:t>
      </w:r>
      <w:proofErr w:type="spellStart"/>
      <w:r>
        <w:rPr>
          <w:rFonts w:eastAsiaTheme="minorEastAsia"/>
        </w:rPr>
        <w:t>moeten</w:t>
      </w:r>
      <w:proofErr w:type="spellEnd"/>
      <w:r>
        <w:rPr>
          <w:rFonts w:eastAsiaTheme="minorEastAsia"/>
        </w:rPr>
        <w:t xml:space="preserve"> </w:t>
      </w:r>
      <w:proofErr w:type="spellStart"/>
      <w:r>
        <w:rPr>
          <w:rFonts w:eastAsiaTheme="minorEastAsia"/>
        </w:rPr>
        <w:t>gaan</w:t>
      </w:r>
      <w:proofErr w:type="spellEnd"/>
      <w:r>
        <w:rPr>
          <w:rFonts w:eastAsiaTheme="minorEastAsia"/>
        </w:rPr>
        <w:t xml:space="preserve"> </w:t>
      </w:r>
      <w:proofErr w:type="spellStart"/>
      <w:r>
        <w:rPr>
          <w:rFonts w:eastAsiaTheme="minorEastAsia"/>
        </w:rPr>
        <w:t>naar</w:t>
      </w:r>
      <w:proofErr w:type="spellEnd"/>
      <w:r>
        <w:rPr>
          <w:rFonts w:eastAsiaTheme="minorEastAsia"/>
        </w:rPr>
        <w:t xml:space="preserve"> </w:t>
      </w:r>
      <w:proofErr w:type="spellStart"/>
      <w:r>
        <w:rPr>
          <w:rFonts w:eastAsiaTheme="minorEastAsia"/>
        </w:rPr>
        <w:t>een</w:t>
      </w:r>
      <w:proofErr w:type="spellEnd"/>
      <w:r>
        <w:rPr>
          <w:rFonts w:eastAsiaTheme="minorEastAsia"/>
        </w:rPr>
        <w:t xml:space="preserve"> </w:t>
      </w:r>
      <w:proofErr w:type="spellStart"/>
      <w:r>
        <w:rPr>
          <w:rFonts w:eastAsiaTheme="minorEastAsia"/>
        </w:rPr>
        <w:t>tegenvoorbeeld</w:t>
      </w:r>
      <w:proofErr w:type="spellEnd"/>
      <w:r>
        <w:rPr>
          <w:rFonts w:eastAsiaTheme="minorEastAsia"/>
        </w:rPr>
        <w:t xml:space="preserve">. </w:t>
      </w:r>
      <w:proofErr w:type="spellStart"/>
      <w:r>
        <w:rPr>
          <w:rFonts w:eastAsiaTheme="minorEastAsia"/>
        </w:rPr>
        <w:t>Moesten</w:t>
      </w:r>
      <w:proofErr w:type="spellEnd"/>
      <w:r>
        <w:rPr>
          <w:rFonts w:eastAsiaTheme="minorEastAsia"/>
        </w:rPr>
        <w:t xml:space="preserve"> </w:t>
      </w:r>
      <w:proofErr w:type="spellStart"/>
      <w:r>
        <w:rPr>
          <w:rFonts w:eastAsiaTheme="minorEastAsia"/>
        </w:rPr>
        <w:t>leerlingen</w:t>
      </w:r>
      <w:proofErr w:type="spellEnd"/>
      <w:r>
        <w:rPr>
          <w:rFonts w:eastAsiaTheme="minorEastAsia"/>
        </w:rPr>
        <w:t xml:space="preserve"> </w:t>
      </w:r>
      <w:proofErr w:type="spellStart"/>
      <w:r>
        <w:rPr>
          <w:rFonts w:eastAsiaTheme="minorEastAsia"/>
        </w:rPr>
        <w:t>niet</w:t>
      </w:r>
      <w:proofErr w:type="spellEnd"/>
      <w:r>
        <w:rPr>
          <w:rFonts w:eastAsiaTheme="minorEastAsia"/>
        </w:rPr>
        <w:t xml:space="preserve"> op </w:t>
      </w:r>
      <w:proofErr w:type="spellStart"/>
      <w:r>
        <w:rPr>
          <w:rFonts w:eastAsiaTheme="minorEastAsia"/>
        </w:rPr>
        <w:t>een</w:t>
      </w:r>
      <w:proofErr w:type="spellEnd"/>
      <w:r>
        <w:rPr>
          <w:rFonts w:eastAsiaTheme="minorEastAsia"/>
        </w:rPr>
        <w:t xml:space="preserve"> </w:t>
      </w:r>
      <w:proofErr w:type="spellStart"/>
      <w:r>
        <w:rPr>
          <w:rFonts w:eastAsiaTheme="minorEastAsia"/>
        </w:rPr>
        <w:t>voorbeeld</w:t>
      </w:r>
      <w:proofErr w:type="spellEnd"/>
      <w:r>
        <w:rPr>
          <w:rFonts w:eastAsiaTheme="minorEastAsia"/>
        </w:rPr>
        <w:t xml:space="preserve"> </w:t>
      </w:r>
      <w:proofErr w:type="spellStart"/>
      <w:r>
        <w:rPr>
          <w:rFonts w:eastAsiaTheme="minorEastAsia"/>
        </w:rPr>
        <w:t>komen</w:t>
      </w:r>
      <w:proofErr w:type="spellEnd"/>
      <w:r>
        <w:rPr>
          <w:rFonts w:eastAsiaTheme="minorEastAsia"/>
        </w:rPr>
        <w:t xml:space="preserve">, </w:t>
      </w:r>
      <w:proofErr w:type="spellStart"/>
      <w:r>
        <w:rPr>
          <w:rFonts w:eastAsiaTheme="minorEastAsia"/>
        </w:rPr>
        <w:t>kan</w:t>
      </w:r>
      <w:proofErr w:type="spellEnd"/>
      <w:r>
        <w:rPr>
          <w:rFonts w:eastAsiaTheme="minorEastAsia"/>
        </w:rPr>
        <w:t xml:space="preserve"> je </w:t>
      </w:r>
      <w:proofErr w:type="spellStart"/>
      <w:r>
        <w:rPr>
          <w:rFonts w:eastAsiaTheme="minorEastAsia"/>
        </w:rPr>
        <w:t>zeggen</w:t>
      </w:r>
      <w:proofErr w:type="spellEnd"/>
      <w:r>
        <w:rPr>
          <w:rFonts w:eastAsiaTheme="minorEastAsia"/>
        </w:rPr>
        <w:t xml:space="preserve"> </w:t>
      </w:r>
      <w:proofErr w:type="spellStart"/>
      <w:r>
        <w:rPr>
          <w:rFonts w:eastAsiaTheme="minorEastAsia"/>
        </w:rPr>
        <w:t>dat</w:t>
      </w:r>
      <w:proofErr w:type="spellEnd"/>
      <w:r>
        <w:rPr>
          <w:rFonts w:eastAsiaTheme="minorEastAsia"/>
        </w:rPr>
        <w:t xml:space="preserve"> ze </w:t>
      </w:r>
      <w:proofErr w:type="spellStart"/>
      <w:r>
        <w:rPr>
          <w:rFonts w:eastAsiaTheme="minorEastAsia"/>
        </w:rPr>
        <w:t>een</w:t>
      </w:r>
      <w:proofErr w:type="spellEnd"/>
      <w:r>
        <w:rPr>
          <w:rFonts w:eastAsiaTheme="minorEastAsia"/>
        </w:rPr>
        <w:t xml:space="preserve"> </w:t>
      </w:r>
      <w:proofErr w:type="spellStart"/>
      <w:r>
        <w:rPr>
          <w:rFonts w:eastAsiaTheme="minorEastAsia"/>
        </w:rPr>
        <w:t>eenvoudige</w:t>
      </w:r>
      <w:proofErr w:type="spellEnd"/>
      <w:r>
        <w:rPr>
          <w:rFonts w:eastAsiaTheme="minorEastAsia"/>
        </w:rPr>
        <w:t xml:space="preserve"> </w:t>
      </w:r>
      <w:proofErr w:type="spellStart"/>
      <w:r>
        <w:rPr>
          <w:rFonts w:eastAsiaTheme="minorEastAsia"/>
        </w:rPr>
        <w:t>groep</w:t>
      </w:r>
      <w:proofErr w:type="spellEnd"/>
      <w:r>
        <w:rPr>
          <w:rFonts w:eastAsiaTheme="minorEastAsia"/>
        </w:rPr>
        <w:t xml:space="preserve"> </w:t>
      </w:r>
      <w:proofErr w:type="spellStart"/>
      <w:r>
        <w:rPr>
          <w:rFonts w:eastAsiaTheme="minorEastAsia"/>
        </w:rPr>
        <w:t>kunnen</w:t>
      </w:r>
      <w:proofErr w:type="spellEnd"/>
      <w:r>
        <w:rPr>
          <w:rFonts w:eastAsiaTheme="minorEastAsia"/>
        </w:rPr>
        <w:t xml:space="preserve"> </w:t>
      </w:r>
      <w:proofErr w:type="spellStart"/>
      <w:r>
        <w:rPr>
          <w:rFonts w:eastAsiaTheme="minorEastAsia"/>
        </w:rPr>
        <w:t>gebruiken</w:t>
      </w:r>
      <w:proofErr w:type="spellEnd"/>
      <w:r>
        <w:rPr>
          <w:rFonts w:eastAsiaTheme="minorEastAsia"/>
        </w:rPr>
        <w:t>, of</w:t>
      </w:r>
      <w:r w:rsidR="006D658F">
        <w:rPr>
          <w:rFonts w:eastAsiaTheme="minorEastAsia"/>
        </w:rPr>
        <w:t xml:space="preserve"> </w:t>
      </w:r>
      <w:proofErr w:type="spellStart"/>
      <w:r w:rsidR="006D658F">
        <w:rPr>
          <w:rFonts w:eastAsiaTheme="minorEastAsia"/>
        </w:rPr>
        <w:t>kan</w:t>
      </w:r>
      <w:proofErr w:type="spellEnd"/>
      <w:r w:rsidR="006D658F">
        <w:rPr>
          <w:rFonts w:eastAsiaTheme="minorEastAsia"/>
        </w:rPr>
        <w:t xml:space="preserve"> je</w:t>
      </w:r>
      <w:r>
        <w:rPr>
          <w:rFonts w:eastAsiaTheme="minorEastAsia"/>
        </w:rPr>
        <w:t xml:space="preserve"> </w:t>
      </w:r>
      <w:proofErr w:type="spellStart"/>
      <w:r>
        <w:rPr>
          <w:rFonts w:eastAsiaTheme="minorEastAsia"/>
        </w:rPr>
        <w:t>zelfs</w:t>
      </w:r>
      <w:proofErr w:type="spellEnd"/>
      <w:r>
        <w:rPr>
          <w:rFonts w:eastAsiaTheme="minorEastAsia"/>
        </w:rPr>
        <w:t xml:space="preserve"> het </w:t>
      </w:r>
      <w:proofErr w:type="spellStart"/>
      <w:r>
        <w:rPr>
          <w:rFonts w:eastAsiaTheme="minorEastAsia"/>
        </w:rPr>
        <w:t>juiste</w:t>
      </w:r>
      <w:proofErr w:type="spellEnd"/>
      <w:r>
        <w:rPr>
          <w:rFonts w:eastAsiaTheme="minorEastAsia"/>
        </w:rPr>
        <w:t xml:space="preserve"> </w:t>
      </w:r>
      <w:proofErr w:type="spellStart"/>
      <w:r>
        <w:rPr>
          <w:rFonts w:eastAsiaTheme="minorEastAsia"/>
        </w:rPr>
        <w:t>antwoord</w:t>
      </w:r>
      <w:proofErr w:type="spellEnd"/>
      <w:r>
        <w:rPr>
          <w:rFonts w:eastAsiaTheme="minorEastAsia"/>
        </w:rPr>
        <w:t xml:space="preserve"> al </w:t>
      </w:r>
      <w:proofErr w:type="spellStart"/>
      <w:r>
        <w:rPr>
          <w:rFonts w:eastAsiaTheme="minorEastAsia"/>
        </w:rPr>
        <w:t>geven</w:t>
      </w:r>
      <w:proofErr w:type="spellEnd"/>
      <w:r>
        <w:rPr>
          <w:rFonts w:eastAsiaTheme="minorEastAsia"/>
        </w:rPr>
        <w:t xml:space="preserve">. Dan </w:t>
      </w:r>
      <w:proofErr w:type="spellStart"/>
      <w:r>
        <w:rPr>
          <w:rFonts w:eastAsiaTheme="minorEastAsia"/>
        </w:rPr>
        <w:t>moeten</w:t>
      </w:r>
      <w:proofErr w:type="spellEnd"/>
      <w:r>
        <w:rPr>
          <w:rFonts w:eastAsiaTheme="minorEastAsia"/>
        </w:rPr>
        <w:t xml:space="preserve"> </w:t>
      </w:r>
      <w:proofErr w:type="spellStart"/>
      <w:r>
        <w:rPr>
          <w:rFonts w:eastAsiaTheme="minorEastAsia"/>
        </w:rPr>
        <w:t>leerlingen</w:t>
      </w:r>
      <w:proofErr w:type="spellEnd"/>
      <w:r>
        <w:rPr>
          <w:rFonts w:eastAsiaTheme="minorEastAsia"/>
        </w:rPr>
        <w:t xml:space="preserve"> </w:t>
      </w:r>
      <w:proofErr w:type="spellStart"/>
      <w:r>
        <w:rPr>
          <w:rFonts w:eastAsiaTheme="minorEastAsia"/>
        </w:rPr>
        <w:t>nog</w:t>
      </w:r>
      <w:proofErr w:type="spellEnd"/>
      <w:r>
        <w:rPr>
          <w:rFonts w:eastAsiaTheme="minorEastAsia"/>
        </w:rPr>
        <w:t xml:space="preserve"> </w:t>
      </w:r>
      <w:proofErr w:type="spellStart"/>
      <w:r>
        <w:rPr>
          <w:rFonts w:eastAsiaTheme="minorEastAsia"/>
        </w:rPr>
        <w:t>nadenken</w:t>
      </w:r>
      <w:proofErr w:type="spellEnd"/>
      <w:r>
        <w:rPr>
          <w:rFonts w:eastAsiaTheme="minorEastAsia"/>
        </w:rPr>
        <w:t xml:space="preserve"> over hoe we </w:t>
      </w:r>
      <w:proofErr w:type="spellStart"/>
      <w:r>
        <w:rPr>
          <w:rFonts w:eastAsiaTheme="minorEastAsia"/>
        </w:rPr>
        <w:t>kunnen</w:t>
      </w:r>
      <w:proofErr w:type="spellEnd"/>
      <w:r>
        <w:rPr>
          <w:rFonts w:eastAsiaTheme="minorEastAsia"/>
        </w:rPr>
        <w:t xml:space="preserve"> </w:t>
      </w:r>
      <w:proofErr w:type="spellStart"/>
      <w:r>
        <w:rPr>
          <w:rFonts w:eastAsiaTheme="minorEastAsia"/>
        </w:rPr>
        <w:t>inzien</w:t>
      </w:r>
      <w:proofErr w:type="spellEnd"/>
      <w:r>
        <w:rPr>
          <w:rFonts w:eastAsiaTheme="minorEastAsia"/>
        </w:rPr>
        <w:t xml:space="preserve"> </w:t>
      </w:r>
      <w:proofErr w:type="spellStart"/>
      <w:r>
        <w:rPr>
          <w:rFonts w:eastAsiaTheme="minorEastAsia"/>
        </w:rPr>
        <w:t>dat</w:t>
      </w:r>
      <w:proofErr w:type="spellEnd"/>
      <w:r>
        <w:rPr>
          <w:rFonts w:eastAsiaTheme="minorEastAsia"/>
        </w:rPr>
        <w:t xml:space="preserve"> </w:t>
      </w:r>
      <w:proofErr w:type="spellStart"/>
      <w:r>
        <w:rPr>
          <w:rFonts w:eastAsiaTheme="minorEastAsia"/>
        </w:rPr>
        <w:t>deze</w:t>
      </w:r>
      <w:proofErr w:type="spellEnd"/>
      <w:r>
        <w:rPr>
          <w:rFonts w:eastAsiaTheme="minorEastAsia"/>
        </w:rPr>
        <w:t xml:space="preserve"> </w:t>
      </w:r>
      <w:proofErr w:type="spellStart"/>
      <w:r>
        <w:rPr>
          <w:rFonts w:eastAsiaTheme="minorEastAsia"/>
        </w:rPr>
        <w:t>groepen</w:t>
      </w:r>
      <w:proofErr w:type="spellEnd"/>
      <w:r>
        <w:rPr>
          <w:rFonts w:eastAsiaTheme="minorEastAsia"/>
        </w:rPr>
        <w:t xml:space="preserve"> </w:t>
      </w:r>
      <w:proofErr w:type="spellStart"/>
      <w:r>
        <w:rPr>
          <w:rFonts w:eastAsiaTheme="minorEastAsia"/>
        </w:rPr>
        <w:t>niet</w:t>
      </w:r>
      <w:proofErr w:type="spellEnd"/>
      <w:r>
        <w:rPr>
          <w:rFonts w:eastAsiaTheme="minorEastAsia"/>
        </w:rPr>
        <w:t xml:space="preserve"> </w:t>
      </w:r>
      <w:proofErr w:type="spellStart"/>
      <w:r>
        <w:rPr>
          <w:rFonts w:eastAsiaTheme="minorEastAsia"/>
        </w:rPr>
        <w:t>isomorf</w:t>
      </w:r>
      <w:proofErr w:type="spellEnd"/>
      <w:r>
        <w:rPr>
          <w:rFonts w:eastAsiaTheme="minorEastAsia"/>
        </w:rPr>
        <w:t xml:space="preserve"> </w:t>
      </w:r>
      <w:proofErr w:type="spellStart"/>
      <w:r>
        <w:rPr>
          <w:rFonts w:eastAsiaTheme="minorEastAsia"/>
        </w:rPr>
        <w:t>zijn</w:t>
      </w:r>
      <w:proofErr w:type="spellEnd"/>
      <w:r>
        <w:rPr>
          <w:rFonts w:eastAsiaTheme="minorEastAsia"/>
        </w:rPr>
        <w:t xml:space="preserve">. </w:t>
      </w:r>
      <w:proofErr w:type="spellStart"/>
      <w:r>
        <w:rPr>
          <w:rFonts w:eastAsiaTheme="minorEastAsia"/>
        </w:rPr>
        <w:t>Indien</w:t>
      </w:r>
      <w:proofErr w:type="spellEnd"/>
      <w:r>
        <w:rPr>
          <w:rFonts w:eastAsiaTheme="minorEastAsia"/>
        </w:rPr>
        <w:t xml:space="preserve"> </w:t>
      </w:r>
      <w:proofErr w:type="spellStart"/>
      <w:r>
        <w:rPr>
          <w:rFonts w:eastAsiaTheme="minorEastAsia"/>
        </w:rPr>
        <w:t>nodig</w:t>
      </w:r>
      <w:proofErr w:type="spellEnd"/>
      <w:r>
        <w:rPr>
          <w:rFonts w:eastAsiaTheme="minorEastAsia"/>
        </w:rPr>
        <w:t xml:space="preserve"> </w:t>
      </w:r>
      <w:proofErr w:type="spellStart"/>
      <w:r w:rsidR="006D658F">
        <w:rPr>
          <w:rFonts w:eastAsiaTheme="minorEastAsia"/>
        </w:rPr>
        <w:t>kan</w:t>
      </w:r>
      <w:proofErr w:type="spellEnd"/>
      <w:r w:rsidR="006D658F">
        <w:rPr>
          <w:rFonts w:eastAsiaTheme="minorEastAsia"/>
        </w:rPr>
        <w:t xml:space="preserve"> je </w:t>
      </w:r>
      <w:proofErr w:type="spellStart"/>
      <w:r w:rsidR="006D658F">
        <w:rPr>
          <w:rFonts w:eastAsiaTheme="minorEastAsia"/>
        </w:rPr>
        <w:t>nog</w:t>
      </w:r>
      <w:proofErr w:type="spellEnd"/>
      <w:r w:rsidR="006D658F">
        <w:rPr>
          <w:rFonts w:eastAsiaTheme="minorEastAsia"/>
        </w:rPr>
        <w:t xml:space="preserve"> de hint </w:t>
      </w:r>
      <w:proofErr w:type="spellStart"/>
      <w:r w:rsidR="006D658F">
        <w:rPr>
          <w:rFonts w:eastAsiaTheme="minorEastAsia"/>
        </w:rPr>
        <w:t>geven</w:t>
      </w:r>
      <w:proofErr w:type="spellEnd"/>
      <w:r w:rsidR="006D658F">
        <w:rPr>
          <w:rFonts w:eastAsiaTheme="minorEastAsia"/>
        </w:rPr>
        <w:t xml:space="preserve"> </w:t>
      </w:r>
      <w:r>
        <w:rPr>
          <w:rFonts w:eastAsiaTheme="minorEastAsia"/>
        </w:rPr>
        <w:t xml:space="preserve">om </w:t>
      </w:r>
      <w:proofErr w:type="spellStart"/>
      <w:r w:rsidR="006D658F">
        <w:rPr>
          <w:rFonts w:eastAsiaTheme="minorEastAsia"/>
        </w:rPr>
        <w:t>een</w:t>
      </w:r>
      <w:proofErr w:type="spellEnd"/>
      <w:r w:rsidR="006D658F">
        <w:rPr>
          <w:rFonts w:eastAsiaTheme="minorEastAsia"/>
        </w:rPr>
        <w:t xml:space="preserve"> </w:t>
      </w:r>
      <w:proofErr w:type="spellStart"/>
      <w:r w:rsidR="006D658F">
        <w:rPr>
          <w:rFonts w:eastAsiaTheme="minorEastAsia"/>
        </w:rPr>
        <w:t>eigenschap</w:t>
      </w:r>
      <w:proofErr w:type="spellEnd"/>
      <w:r w:rsidR="006D658F">
        <w:rPr>
          <w:rFonts w:eastAsiaTheme="minorEastAsia"/>
        </w:rPr>
        <w:t xml:space="preserve"> van </w:t>
      </w:r>
      <w:proofErr w:type="spellStart"/>
      <w:r w:rsidR="006D658F">
        <w:rPr>
          <w:rFonts w:eastAsiaTheme="minorEastAsia"/>
        </w:rPr>
        <w:t>oefening</w:t>
      </w:r>
      <w:proofErr w:type="spellEnd"/>
      <w:r w:rsidR="006D658F">
        <w:rPr>
          <w:rFonts w:eastAsiaTheme="minorEastAsia"/>
        </w:rPr>
        <w:t xml:space="preserve"> 39 </w:t>
      </w:r>
      <w:proofErr w:type="spellStart"/>
      <w:r w:rsidR="006D658F">
        <w:rPr>
          <w:rFonts w:eastAsiaTheme="minorEastAsia"/>
        </w:rPr>
        <w:t>te</w:t>
      </w:r>
      <w:proofErr w:type="spellEnd"/>
      <w:r w:rsidR="006D658F">
        <w:rPr>
          <w:rFonts w:eastAsiaTheme="minorEastAsia"/>
        </w:rPr>
        <w:t xml:space="preserve"> </w:t>
      </w:r>
      <w:proofErr w:type="spellStart"/>
      <w:r w:rsidR="006D658F">
        <w:rPr>
          <w:rFonts w:eastAsiaTheme="minorEastAsia"/>
        </w:rPr>
        <w:t>gebruiken</w:t>
      </w:r>
      <w:proofErr w:type="spellEnd"/>
      <w:r w:rsidR="006D658F">
        <w:rPr>
          <w:rFonts w:eastAsiaTheme="minorEastAsia"/>
        </w:rPr>
        <w:t xml:space="preserve">, of om </w:t>
      </w:r>
      <w:r>
        <w:rPr>
          <w:rFonts w:eastAsiaTheme="minorEastAsia"/>
        </w:rPr>
        <w:t xml:space="preserve">de </w:t>
      </w:r>
      <w:proofErr w:type="spellStart"/>
      <w:r>
        <w:rPr>
          <w:rFonts w:eastAsiaTheme="minorEastAsia"/>
        </w:rPr>
        <w:t>ordes</w:t>
      </w:r>
      <w:proofErr w:type="spellEnd"/>
      <w:r>
        <w:rPr>
          <w:rFonts w:eastAsiaTheme="minorEastAsia"/>
        </w:rPr>
        <w:t xml:space="preserve"> van de </w:t>
      </w:r>
      <w:proofErr w:type="spellStart"/>
      <w:r>
        <w:rPr>
          <w:rFonts w:eastAsiaTheme="minorEastAsia"/>
        </w:rPr>
        <w:t>elementen</w:t>
      </w:r>
      <w:proofErr w:type="spellEnd"/>
      <w:r>
        <w:rPr>
          <w:rFonts w:eastAsiaTheme="minorEastAsia"/>
        </w:rPr>
        <w:t xml:space="preserve"> </w:t>
      </w:r>
      <w:proofErr w:type="spellStart"/>
      <w:r>
        <w:rPr>
          <w:rFonts w:eastAsiaTheme="minorEastAsia"/>
        </w:rPr>
        <w:t>te</w:t>
      </w:r>
      <w:proofErr w:type="spellEnd"/>
      <w:r>
        <w:rPr>
          <w:rFonts w:eastAsiaTheme="minorEastAsia"/>
        </w:rPr>
        <w:t xml:space="preserve"> </w:t>
      </w:r>
      <w:proofErr w:type="spellStart"/>
      <w:r>
        <w:rPr>
          <w:rFonts w:eastAsiaTheme="minorEastAsia"/>
        </w:rPr>
        <w:t>bekijken</w:t>
      </w:r>
      <w:proofErr w:type="spellEnd"/>
      <w:r>
        <w:rPr>
          <w:rFonts w:eastAsiaTheme="minorEastAsia"/>
        </w:rPr>
        <w:t>.</w:t>
      </w:r>
    </w:p>
    <w:p w14:paraId="648B0ED6" w14:textId="7A0D97BB" w:rsidR="00843689" w:rsidRDefault="00843689" w:rsidP="00843689">
      <w:pPr>
        <w:pStyle w:val="LES"/>
      </w:pPr>
      <w:r>
        <w:lastRenderedPageBreak/>
        <w:t>Toets + enquête</w:t>
      </w:r>
      <w:r w:rsidR="00555EBB">
        <w:t xml:space="preserve"> + interviews</w:t>
      </w:r>
    </w:p>
    <w:p w14:paraId="321CE9E4" w14:textId="06877985" w:rsidR="00843689" w:rsidRPr="008A6334" w:rsidRDefault="00555EBB" w:rsidP="00843689">
      <w:r>
        <w:t xml:space="preserve">We </w:t>
      </w:r>
      <w:proofErr w:type="spellStart"/>
      <w:r>
        <w:t>stellen</w:t>
      </w:r>
      <w:proofErr w:type="spellEnd"/>
      <w:r w:rsidR="00597657">
        <w:t xml:space="preserve"> </w:t>
      </w:r>
      <w:proofErr w:type="spellStart"/>
      <w:r>
        <w:t>een</w:t>
      </w:r>
      <w:proofErr w:type="spellEnd"/>
      <w:r>
        <w:t xml:space="preserve"> </w:t>
      </w:r>
      <w:proofErr w:type="spellStart"/>
      <w:r>
        <w:t>toets</w:t>
      </w:r>
      <w:proofErr w:type="spellEnd"/>
      <w:r>
        <w:t xml:space="preserve"> op </w:t>
      </w:r>
      <w:proofErr w:type="spellStart"/>
      <w:r>
        <w:t>voor</w:t>
      </w:r>
      <w:proofErr w:type="spellEnd"/>
      <w:r>
        <w:t xml:space="preserve"> de </w:t>
      </w:r>
      <w:proofErr w:type="spellStart"/>
      <w:r>
        <w:t>leerlingen</w:t>
      </w:r>
      <w:proofErr w:type="spellEnd"/>
      <w:r w:rsidR="00597657">
        <w:t xml:space="preserve"> die </w:t>
      </w:r>
      <w:proofErr w:type="spellStart"/>
      <w:r w:rsidR="00597657">
        <w:t>na</w:t>
      </w:r>
      <w:proofErr w:type="spellEnd"/>
      <w:r w:rsidR="00597657">
        <w:t xml:space="preserve"> de </w:t>
      </w:r>
      <w:proofErr w:type="spellStart"/>
      <w:r w:rsidR="00597657">
        <w:t>lessenreeks</w:t>
      </w:r>
      <w:proofErr w:type="spellEnd"/>
      <w:r w:rsidR="00597657">
        <w:t xml:space="preserve"> </w:t>
      </w:r>
      <w:proofErr w:type="spellStart"/>
      <w:r w:rsidR="00597657">
        <w:t>gemaakt</w:t>
      </w:r>
      <w:proofErr w:type="spellEnd"/>
      <w:r w:rsidR="00597657">
        <w:t xml:space="preserve"> </w:t>
      </w:r>
      <w:proofErr w:type="spellStart"/>
      <w:r w:rsidR="00597657">
        <w:t>zal</w:t>
      </w:r>
      <w:proofErr w:type="spellEnd"/>
      <w:r w:rsidR="00597657">
        <w:t xml:space="preserve"> </w:t>
      </w:r>
      <w:proofErr w:type="spellStart"/>
      <w:r w:rsidR="00597657">
        <w:t>worden</w:t>
      </w:r>
      <w:proofErr w:type="spellEnd"/>
      <w:r w:rsidR="00843689">
        <w:t>.</w:t>
      </w:r>
      <w:r w:rsidR="00022ECB">
        <w:t xml:space="preserve"> We </w:t>
      </w:r>
      <w:proofErr w:type="spellStart"/>
      <w:r w:rsidR="00022ECB">
        <w:t>zullen</w:t>
      </w:r>
      <w:proofErr w:type="spellEnd"/>
      <w:r w:rsidR="00022ECB">
        <w:t xml:space="preserve"> </w:t>
      </w:r>
      <w:proofErr w:type="spellStart"/>
      <w:r w:rsidR="00022ECB">
        <w:t>ook</w:t>
      </w:r>
      <w:proofErr w:type="spellEnd"/>
      <w:r w:rsidR="00022ECB">
        <w:t xml:space="preserve"> </w:t>
      </w:r>
      <w:proofErr w:type="spellStart"/>
      <w:r w:rsidR="00022ECB">
        <w:t>nog</w:t>
      </w:r>
      <w:proofErr w:type="spellEnd"/>
      <w:r w:rsidR="00022ECB">
        <w:t xml:space="preserve"> </w:t>
      </w:r>
      <w:proofErr w:type="spellStart"/>
      <w:r w:rsidR="00022ECB">
        <w:t>een</w:t>
      </w:r>
      <w:proofErr w:type="spellEnd"/>
      <w:r w:rsidR="00022ECB">
        <w:t xml:space="preserve"> </w:t>
      </w:r>
      <w:proofErr w:type="spellStart"/>
      <w:r w:rsidR="00022ECB">
        <w:t>enquête</w:t>
      </w:r>
      <w:proofErr w:type="spellEnd"/>
      <w:r w:rsidR="00022ECB">
        <w:t xml:space="preserve"> </w:t>
      </w:r>
      <w:proofErr w:type="spellStart"/>
      <w:r w:rsidR="00022ECB">
        <w:t>voorzien</w:t>
      </w:r>
      <w:proofErr w:type="spellEnd"/>
      <w:r w:rsidR="00022ECB">
        <w:t xml:space="preserve"> </w:t>
      </w:r>
      <w:proofErr w:type="spellStart"/>
      <w:r w:rsidR="00022ECB">
        <w:t>waarin</w:t>
      </w:r>
      <w:proofErr w:type="spellEnd"/>
      <w:r w:rsidR="00022ECB">
        <w:t xml:space="preserve"> </w:t>
      </w:r>
      <w:proofErr w:type="spellStart"/>
      <w:r w:rsidR="00022ECB">
        <w:t>leerlingen</w:t>
      </w:r>
      <w:proofErr w:type="spellEnd"/>
      <w:r w:rsidR="00022ECB">
        <w:t xml:space="preserve"> </w:t>
      </w:r>
      <w:proofErr w:type="spellStart"/>
      <w:r w:rsidR="00022ECB">
        <w:t>hun</w:t>
      </w:r>
      <w:proofErr w:type="spellEnd"/>
      <w:r w:rsidR="00022ECB">
        <w:t xml:space="preserve"> </w:t>
      </w:r>
      <w:proofErr w:type="spellStart"/>
      <w:r w:rsidR="00022ECB">
        <w:t>ervaringen</w:t>
      </w:r>
      <w:proofErr w:type="spellEnd"/>
      <w:r w:rsidR="00022ECB">
        <w:t xml:space="preserve"> met de </w:t>
      </w:r>
      <w:proofErr w:type="spellStart"/>
      <w:r w:rsidR="00022ECB">
        <w:t>lessenreeks</w:t>
      </w:r>
      <w:proofErr w:type="spellEnd"/>
      <w:r w:rsidR="00022ECB">
        <w:t xml:space="preserve"> </w:t>
      </w:r>
      <w:proofErr w:type="spellStart"/>
      <w:r w:rsidR="00022ECB">
        <w:t>kunnen</w:t>
      </w:r>
      <w:proofErr w:type="spellEnd"/>
      <w:r w:rsidR="00022ECB">
        <w:t xml:space="preserve"> </w:t>
      </w:r>
      <w:proofErr w:type="spellStart"/>
      <w:r w:rsidR="00022ECB">
        <w:t>noteren</w:t>
      </w:r>
      <w:proofErr w:type="spellEnd"/>
      <w:r w:rsidR="00022ECB">
        <w:t xml:space="preserve">. </w:t>
      </w:r>
      <w:proofErr w:type="spellStart"/>
      <w:r w:rsidR="00022ECB">
        <w:t>Hierbij</w:t>
      </w:r>
      <w:proofErr w:type="spellEnd"/>
      <w:r w:rsidR="00022ECB">
        <w:t xml:space="preserve"> </w:t>
      </w:r>
      <w:proofErr w:type="spellStart"/>
      <w:r w:rsidR="00022ECB">
        <w:t>vragen</w:t>
      </w:r>
      <w:proofErr w:type="spellEnd"/>
      <w:r w:rsidR="00022ECB">
        <w:t xml:space="preserve"> we</w:t>
      </w:r>
      <w:r w:rsidR="00F85C2D">
        <w:t xml:space="preserve"> ze</w:t>
      </w:r>
      <w:r w:rsidR="00022ECB">
        <w:t xml:space="preserve"> om zo </w:t>
      </w:r>
      <w:proofErr w:type="spellStart"/>
      <w:r w:rsidR="00022ECB">
        <w:t>eerlijk</w:t>
      </w:r>
      <w:proofErr w:type="spellEnd"/>
      <w:r w:rsidR="00022ECB">
        <w:t xml:space="preserve"> </w:t>
      </w:r>
      <w:proofErr w:type="spellStart"/>
      <w:r w:rsidR="00022ECB">
        <w:t>en</w:t>
      </w:r>
      <w:proofErr w:type="spellEnd"/>
      <w:r w:rsidR="00022ECB">
        <w:t xml:space="preserve"> </w:t>
      </w:r>
      <w:proofErr w:type="spellStart"/>
      <w:r w:rsidR="00022ECB">
        <w:t>volledig</w:t>
      </w:r>
      <w:proofErr w:type="spellEnd"/>
      <w:r w:rsidR="00022ECB">
        <w:t xml:space="preserve"> </w:t>
      </w:r>
      <w:proofErr w:type="spellStart"/>
      <w:r w:rsidR="00022ECB">
        <w:t>mogelijk</w:t>
      </w:r>
      <w:proofErr w:type="spellEnd"/>
      <w:r w:rsidR="00022ECB">
        <w:t xml:space="preserve"> </w:t>
      </w:r>
      <w:proofErr w:type="spellStart"/>
      <w:r w:rsidR="00022ECB">
        <w:t>te</w:t>
      </w:r>
      <w:proofErr w:type="spellEnd"/>
      <w:r w:rsidR="00022ECB">
        <w:t xml:space="preserve"> </w:t>
      </w:r>
      <w:proofErr w:type="spellStart"/>
      <w:r w:rsidR="00022ECB">
        <w:t>zijn</w:t>
      </w:r>
      <w:proofErr w:type="spellEnd"/>
      <w:r w:rsidR="007F5AB1">
        <w:t>.</w:t>
      </w:r>
      <w:r w:rsidR="00843689">
        <w:t xml:space="preserve"> </w:t>
      </w:r>
      <w:proofErr w:type="spellStart"/>
      <w:r w:rsidR="007F5AB1">
        <w:t>Wij</w:t>
      </w:r>
      <w:proofErr w:type="spellEnd"/>
      <w:r w:rsidR="007F5AB1">
        <w:t xml:space="preserve"> </w:t>
      </w:r>
      <w:proofErr w:type="spellStart"/>
      <w:r w:rsidR="007F5AB1">
        <w:t>hopen</w:t>
      </w:r>
      <w:proofErr w:type="spellEnd"/>
      <w:r w:rsidR="007F5AB1">
        <w:t xml:space="preserve"> </w:t>
      </w:r>
      <w:proofErr w:type="spellStart"/>
      <w:r w:rsidR="007F5AB1">
        <w:t>dat</w:t>
      </w:r>
      <w:proofErr w:type="spellEnd"/>
      <w:r w:rsidR="007F5AB1">
        <w:t xml:space="preserve"> de test </w:t>
      </w:r>
      <w:proofErr w:type="spellStart"/>
      <w:r>
        <w:t>en</w:t>
      </w:r>
      <w:proofErr w:type="spellEnd"/>
      <w:r>
        <w:t xml:space="preserve"> </w:t>
      </w:r>
      <w:proofErr w:type="spellStart"/>
      <w:r>
        <w:t>enquête</w:t>
      </w:r>
      <w:proofErr w:type="spellEnd"/>
      <w:r>
        <w:t xml:space="preserve"> </w:t>
      </w:r>
      <w:proofErr w:type="spellStart"/>
      <w:r w:rsidR="007F5AB1">
        <w:t>gemaakt</w:t>
      </w:r>
      <w:proofErr w:type="spellEnd"/>
      <w:r>
        <w:t>/</w:t>
      </w:r>
      <w:proofErr w:type="spellStart"/>
      <w:r>
        <w:t>ingevuld</w:t>
      </w:r>
      <w:proofErr w:type="spellEnd"/>
      <w:r w:rsidR="007F5AB1">
        <w:t xml:space="preserve"> </w:t>
      </w:r>
      <w:proofErr w:type="spellStart"/>
      <w:r w:rsidR="007F5AB1">
        <w:t>k</w:t>
      </w:r>
      <w:r>
        <w:t>unne</w:t>
      </w:r>
      <w:r w:rsidR="007F5AB1">
        <w:t>n</w:t>
      </w:r>
      <w:proofErr w:type="spellEnd"/>
      <w:r w:rsidR="007F5AB1">
        <w:t xml:space="preserve"> </w:t>
      </w:r>
      <w:proofErr w:type="spellStart"/>
      <w:r w:rsidR="007F5AB1">
        <w:t>worden</w:t>
      </w:r>
      <w:proofErr w:type="spellEnd"/>
      <w:r w:rsidR="007F5AB1">
        <w:t xml:space="preserve"> </w:t>
      </w:r>
      <w:proofErr w:type="spellStart"/>
      <w:r w:rsidR="007F5AB1">
        <w:t>voor</w:t>
      </w:r>
      <w:proofErr w:type="spellEnd"/>
      <w:r w:rsidR="007F5AB1">
        <w:t xml:space="preserve"> de </w:t>
      </w:r>
      <w:proofErr w:type="spellStart"/>
      <w:r w:rsidR="007F5AB1">
        <w:t>paasvakanti</w:t>
      </w:r>
      <w:r w:rsidR="00B77B7C">
        <w:t>e</w:t>
      </w:r>
      <w:proofErr w:type="spellEnd"/>
      <w:r w:rsidR="007F5AB1">
        <w:t xml:space="preserve">, </w:t>
      </w:r>
      <w:proofErr w:type="spellStart"/>
      <w:r>
        <w:t>zodat</w:t>
      </w:r>
      <w:proofErr w:type="spellEnd"/>
      <w:r>
        <w:t xml:space="preserve"> </w:t>
      </w:r>
      <w:proofErr w:type="spellStart"/>
      <w:r>
        <w:t>wij</w:t>
      </w:r>
      <w:proofErr w:type="spellEnd"/>
      <w:r>
        <w:t xml:space="preserve"> op </w:t>
      </w:r>
      <w:proofErr w:type="spellStart"/>
      <w:r>
        <w:t>tijd</w:t>
      </w:r>
      <w:proofErr w:type="spellEnd"/>
      <w:r>
        <w:t xml:space="preserve"> </w:t>
      </w:r>
      <w:proofErr w:type="spellStart"/>
      <w:r>
        <w:t>kunnen</w:t>
      </w:r>
      <w:proofErr w:type="spellEnd"/>
      <w:r>
        <w:t xml:space="preserve"> </w:t>
      </w:r>
      <w:proofErr w:type="spellStart"/>
      <w:r>
        <w:t>starten</w:t>
      </w:r>
      <w:proofErr w:type="spellEnd"/>
      <w:r>
        <w:t xml:space="preserve"> </w:t>
      </w:r>
      <w:proofErr w:type="spellStart"/>
      <w:r>
        <w:t>aan</w:t>
      </w:r>
      <w:proofErr w:type="spellEnd"/>
      <w:r>
        <w:t xml:space="preserve"> het </w:t>
      </w:r>
      <w:proofErr w:type="spellStart"/>
      <w:r>
        <w:t>analyseren</w:t>
      </w:r>
      <w:proofErr w:type="spellEnd"/>
      <w:r>
        <w:t xml:space="preserve"> van de </w:t>
      </w:r>
      <w:proofErr w:type="spellStart"/>
      <w:r>
        <w:t>resultaten</w:t>
      </w:r>
      <w:proofErr w:type="spellEnd"/>
      <w:r>
        <w:t xml:space="preserve">. </w:t>
      </w:r>
      <w:proofErr w:type="spellStart"/>
      <w:r w:rsidR="00F85C2D">
        <w:t>Moest</w:t>
      </w:r>
      <w:proofErr w:type="spellEnd"/>
      <w:r w:rsidR="00F85C2D">
        <w:t xml:space="preserve"> </w:t>
      </w:r>
      <w:proofErr w:type="spellStart"/>
      <w:r w:rsidR="00F85C2D">
        <w:t>dat</w:t>
      </w:r>
      <w:proofErr w:type="spellEnd"/>
      <w:r w:rsidR="00F85C2D">
        <w:t xml:space="preserve"> </w:t>
      </w:r>
      <w:proofErr w:type="spellStart"/>
      <w:r w:rsidR="00F85C2D">
        <w:t>niet</w:t>
      </w:r>
      <w:proofErr w:type="spellEnd"/>
      <w:r w:rsidR="00F85C2D">
        <w:t xml:space="preserve"> </w:t>
      </w:r>
      <w:proofErr w:type="spellStart"/>
      <w:r w:rsidR="00F85C2D">
        <w:t>lukken</w:t>
      </w:r>
      <w:proofErr w:type="spellEnd"/>
      <w:r w:rsidR="00F85C2D">
        <w:t>,</w:t>
      </w:r>
      <w:r w:rsidR="00586AEE">
        <w:t xml:space="preserve"> dan is </w:t>
      </w:r>
      <w:proofErr w:type="spellStart"/>
      <w:r w:rsidR="00586AEE">
        <w:t>dat</w:t>
      </w:r>
      <w:proofErr w:type="spellEnd"/>
      <w:r w:rsidR="00586AEE">
        <w:t xml:space="preserve"> </w:t>
      </w:r>
      <w:proofErr w:type="spellStart"/>
      <w:r w:rsidR="00597657">
        <w:t>zeker</w:t>
      </w:r>
      <w:proofErr w:type="spellEnd"/>
      <w:r w:rsidR="00597657">
        <w:t xml:space="preserve"> </w:t>
      </w:r>
      <w:proofErr w:type="spellStart"/>
      <w:r w:rsidR="00586AEE">
        <w:t>geen</w:t>
      </w:r>
      <w:proofErr w:type="spellEnd"/>
      <w:r w:rsidR="00586AEE">
        <w:t xml:space="preserve"> ramp.</w:t>
      </w:r>
      <w:r w:rsidR="00F85C2D">
        <w:t xml:space="preserve"> </w:t>
      </w:r>
      <w:r w:rsidR="00586AEE">
        <w:t>Later</w:t>
      </w:r>
      <w:r>
        <w:t xml:space="preserve"> </w:t>
      </w:r>
      <w:proofErr w:type="spellStart"/>
      <w:r>
        <w:t>zullen</w:t>
      </w:r>
      <w:proofErr w:type="spellEnd"/>
      <w:r>
        <w:t xml:space="preserve"> we </w:t>
      </w:r>
      <w:proofErr w:type="spellStart"/>
      <w:r w:rsidR="00597657">
        <w:t>ook</w:t>
      </w:r>
      <w:proofErr w:type="spellEnd"/>
      <w:r w:rsidR="00597657">
        <w:t xml:space="preserve"> </w:t>
      </w:r>
      <w:proofErr w:type="spellStart"/>
      <w:r>
        <w:t>nog</w:t>
      </w:r>
      <w:proofErr w:type="spellEnd"/>
      <w:r>
        <w:t xml:space="preserve"> </w:t>
      </w:r>
      <w:proofErr w:type="spellStart"/>
      <w:r>
        <w:t>verder</w:t>
      </w:r>
      <w:proofErr w:type="spellEnd"/>
      <w:r>
        <w:t xml:space="preserve"> </w:t>
      </w:r>
      <w:proofErr w:type="spellStart"/>
      <w:r>
        <w:t>communiceren</w:t>
      </w:r>
      <w:proofErr w:type="spellEnd"/>
      <w:r>
        <w:t xml:space="preserve"> over </w:t>
      </w:r>
      <w:proofErr w:type="spellStart"/>
      <w:r>
        <w:t>eventuele</w:t>
      </w:r>
      <w:proofErr w:type="spellEnd"/>
      <w:r>
        <w:t xml:space="preserve"> interviews.</w:t>
      </w:r>
    </w:p>
    <w:sectPr w:rsidR="00843689" w:rsidRPr="008A63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MBX12">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B5DBE"/>
    <w:multiLevelType w:val="hybridMultilevel"/>
    <w:tmpl w:val="BFC8FBAE"/>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 w15:restartNumberingAfterBreak="0">
    <w:nsid w:val="28433ADD"/>
    <w:multiLevelType w:val="multilevel"/>
    <w:tmpl w:val="B700FBD4"/>
    <w:lvl w:ilvl="0">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0B0227E"/>
    <w:multiLevelType w:val="hybridMultilevel"/>
    <w:tmpl w:val="FFFFFFFF"/>
    <w:lvl w:ilvl="0" w:tplc="B2A62490">
      <w:start w:val="1"/>
      <w:numFmt w:val="bullet"/>
      <w:lvlText w:val=""/>
      <w:lvlJc w:val="left"/>
      <w:pPr>
        <w:ind w:left="720" w:hanging="360"/>
      </w:pPr>
      <w:rPr>
        <w:rFonts w:ascii="Symbol" w:hAnsi="Symbol" w:hint="default"/>
      </w:rPr>
    </w:lvl>
    <w:lvl w:ilvl="1" w:tplc="0D8866FA">
      <w:start w:val="1"/>
      <w:numFmt w:val="bullet"/>
      <w:lvlText w:val="o"/>
      <w:lvlJc w:val="left"/>
      <w:pPr>
        <w:ind w:left="1440" w:hanging="360"/>
      </w:pPr>
      <w:rPr>
        <w:rFonts w:ascii="Courier New" w:hAnsi="Courier New" w:hint="default"/>
      </w:rPr>
    </w:lvl>
    <w:lvl w:ilvl="2" w:tplc="1B2CAF1E">
      <w:start w:val="1"/>
      <w:numFmt w:val="bullet"/>
      <w:lvlText w:val=""/>
      <w:lvlJc w:val="left"/>
      <w:pPr>
        <w:ind w:left="2160" w:hanging="360"/>
      </w:pPr>
      <w:rPr>
        <w:rFonts w:ascii="Wingdings" w:hAnsi="Wingdings" w:hint="default"/>
      </w:rPr>
    </w:lvl>
    <w:lvl w:ilvl="3" w:tplc="AD400552">
      <w:start w:val="1"/>
      <w:numFmt w:val="bullet"/>
      <w:lvlText w:val=""/>
      <w:lvlJc w:val="left"/>
      <w:pPr>
        <w:ind w:left="2880" w:hanging="360"/>
      </w:pPr>
      <w:rPr>
        <w:rFonts w:ascii="Symbol" w:hAnsi="Symbol" w:hint="default"/>
      </w:rPr>
    </w:lvl>
    <w:lvl w:ilvl="4" w:tplc="86C01940">
      <w:start w:val="1"/>
      <w:numFmt w:val="bullet"/>
      <w:lvlText w:val="o"/>
      <w:lvlJc w:val="left"/>
      <w:pPr>
        <w:ind w:left="3600" w:hanging="360"/>
      </w:pPr>
      <w:rPr>
        <w:rFonts w:ascii="Courier New" w:hAnsi="Courier New" w:hint="default"/>
      </w:rPr>
    </w:lvl>
    <w:lvl w:ilvl="5" w:tplc="2CC62F74">
      <w:start w:val="1"/>
      <w:numFmt w:val="bullet"/>
      <w:lvlText w:val=""/>
      <w:lvlJc w:val="left"/>
      <w:pPr>
        <w:ind w:left="4320" w:hanging="360"/>
      </w:pPr>
      <w:rPr>
        <w:rFonts w:ascii="Wingdings" w:hAnsi="Wingdings" w:hint="default"/>
      </w:rPr>
    </w:lvl>
    <w:lvl w:ilvl="6" w:tplc="BA92E806">
      <w:start w:val="1"/>
      <w:numFmt w:val="bullet"/>
      <w:lvlText w:val=""/>
      <w:lvlJc w:val="left"/>
      <w:pPr>
        <w:ind w:left="5040" w:hanging="360"/>
      </w:pPr>
      <w:rPr>
        <w:rFonts w:ascii="Symbol" w:hAnsi="Symbol" w:hint="default"/>
      </w:rPr>
    </w:lvl>
    <w:lvl w:ilvl="7" w:tplc="EE0273D2">
      <w:start w:val="1"/>
      <w:numFmt w:val="bullet"/>
      <w:lvlText w:val="o"/>
      <w:lvlJc w:val="left"/>
      <w:pPr>
        <w:ind w:left="5760" w:hanging="360"/>
      </w:pPr>
      <w:rPr>
        <w:rFonts w:ascii="Courier New" w:hAnsi="Courier New" w:hint="default"/>
      </w:rPr>
    </w:lvl>
    <w:lvl w:ilvl="8" w:tplc="C4023D1A">
      <w:start w:val="1"/>
      <w:numFmt w:val="bullet"/>
      <w:lvlText w:val=""/>
      <w:lvlJc w:val="left"/>
      <w:pPr>
        <w:ind w:left="6480" w:hanging="360"/>
      </w:pPr>
      <w:rPr>
        <w:rFonts w:ascii="Wingdings" w:hAnsi="Wingdings" w:hint="default"/>
      </w:rPr>
    </w:lvl>
  </w:abstractNum>
  <w:abstractNum w:abstractNumId="3" w15:restartNumberingAfterBreak="0">
    <w:nsid w:val="31B532FF"/>
    <w:multiLevelType w:val="hybridMultilevel"/>
    <w:tmpl w:val="57B0670E"/>
    <w:lvl w:ilvl="0" w:tplc="08130011">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4" w15:restartNumberingAfterBreak="0">
    <w:nsid w:val="3B4634A5"/>
    <w:multiLevelType w:val="hybridMultilevel"/>
    <w:tmpl w:val="1D6AE12A"/>
    <w:lvl w:ilvl="0" w:tplc="BEFC6D6A">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5" w15:restartNumberingAfterBreak="0">
    <w:nsid w:val="48C030D9"/>
    <w:multiLevelType w:val="multilevel"/>
    <w:tmpl w:val="5D8EABD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883B54B"/>
    <w:multiLevelType w:val="hybridMultilevel"/>
    <w:tmpl w:val="FFFFFFFF"/>
    <w:lvl w:ilvl="0" w:tplc="C860BC9C">
      <w:start w:val="1"/>
      <w:numFmt w:val="bullet"/>
      <w:lvlText w:val=""/>
      <w:lvlJc w:val="left"/>
      <w:pPr>
        <w:ind w:left="720" w:hanging="360"/>
      </w:pPr>
      <w:rPr>
        <w:rFonts w:ascii="Symbol" w:hAnsi="Symbol" w:hint="default"/>
      </w:rPr>
    </w:lvl>
    <w:lvl w:ilvl="1" w:tplc="1E945E52">
      <w:start w:val="1"/>
      <w:numFmt w:val="bullet"/>
      <w:lvlText w:val="o"/>
      <w:lvlJc w:val="left"/>
      <w:pPr>
        <w:ind w:left="1440" w:hanging="360"/>
      </w:pPr>
      <w:rPr>
        <w:rFonts w:ascii="Courier New" w:hAnsi="Courier New" w:hint="default"/>
      </w:rPr>
    </w:lvl>
    <w:lvl w:ilvl="2" w:tplc="D868B2C8">
      <w:start w:val="1"/>
      <w:numFmt w:val="bullet"/>
      <w:lvlText w:val=""/>
      <w:lvlJc w:val="left"/>
      <w:pPr>
        <w:ind w:left="2160" w:hanging="360"/>
      </w:pPr>
      <w:rPr>
        <w:rFonts w:ascii="Wingdings" w:hAnsi="Wingdings" w:hint="default"/>
      </w:rPr>
    </w:lvl>
    <w:lvl w:ilvl="3" w:tplc="5226EBB6">
      <w:start w:val="1"/>
      <w:numFmt w:val="bullet"/>
      <w:lvlText w:val=""/>
      <w:lvlJc w:val="left"/>
      <w:pPr>
        <w:ind w:left="2880" w:hanging="360"/>
      </w:pPr>
      <w:rPr>
        <w:rFonts w:ascii="Symbol" w:hAnsi="Symbol" w:hint="default"/>
      </w:rPr>
    </w:lvl>
    <w:lvl w:ilvl="4" w:tplc="3EBC2A5C">
      <w:start w:val="1"/>
      <w:numFmt w:val="bullet"/>
      <w:lvlText w:val="o"/>
      <w:lvlJc w:val="left"/>
      <w:pPr>
        <w:ind w:left="3600" w:hanging="360"/>
      </w:pPr>
      <w:rPr>
        <w:rFonts w:ascii="Courier New" w:hAnsi="Courier New" w:hint="default"/>
      </w:rPr>
    </w:lvl>
    <w:lvl w:ilvl="5" w:tplc="7376DEAC">
      <w:start w:val="1"/>
      <w:numFmt w:val="bullet"/>
      <w:lvlText w:val=""/>
      <w:lvlJc w:val="left"/>
      <w:pPr>
        <w:ind w:left="4320" w:hanging="360"/>
      </w:pPr>
      <w:rPr>
        <w:rFonts w:ascii="Wingdings" w:hAnsi="Wingdings" w:hint="default"/>
      </w:rPr>
    </w:lvl>
    <w:lvl w:ilvl="6" w:tplc="052EFA06">
      <w:start w:val="1"/>
      <w:numFmt w:val="bullet"/>
      <w:lvlText w:val=""/>
      <w:lvlJc w:val="left"/>
      <w:pPr>
        <w:ind w:left="5040" w:hanging="360"/>
      </w:pPr>
      <w:rPr>
        <w:rFonts w:ascii="Symbol" w:hAnsi="Symbol" w:hint="default"/>
      </w:rPr>
    </w:lvl>
    <w:lvl w:ilvl="7" w:tplc="5672BDFE">
      <w:start w:val="1"/>
      <w:numFmt w:val="bullet"/>
      <w:lvlText w:val="o"/>
      <w:lvlJc w:val="left"/>
      <w:pPr>
        <w:ind w:left="5760" w:hanging="360"/>
      </w:pPr>
      <w:rPr>
        <w:rFonts w:ascii="Courier New" w:hAnsi="Courier New" w:hint="default"/>
      </w:rPr>
    </w:lvl>
    <w:lvl w:ilvl="8" w:tplc="5EC2AF86">
      <w:start w:val="1"/>
      <w:numFmt w:val="bullet"/>
      <w:lvlText w:val=""/>
      <w:lvlJc w:val="left"/>
      <w:pPr>
        <w:ind w:left="6480" w:hanging="360"/>
      </w:pPr>
      <w:rPr>
        <w:rFonts w:ascii="Wingdings" w:hAnsi="Wingdings" w:hint="default"/>
      </w:rPr>
    </w:lvl>
  </w:abstractNum>
  <w:num w:numId="1" w16cid:durableId="967392081">
    <w:abstractNumId w:val="2"/>
  </w:num>
  <w:num w:numId="2" w16cid:durableId="944964074">
    <w:abstractNumId w:val="6"/>
  </w:num>
  <w:num w:numId="3" w16cid:durableId="319817051">
    <w:abstractNumId w:val="1"/>
  </w:num>
  <w:num w:numId="4" w16cid:durableId="762729483">
    <w:abstractNumId w:val="4"/>
  </w:num>
  <w:num w:numId="5" w16cid:durableId="1331444082">
    <w:abstractNumId w:val="5"/>
  </w:num>
  <w:num w:numId="6" w16cid:durableId="274942371">
    <w:abstractNumId w:val="0"/>
  </w:num>
  <w:num w:numId="7" w16cid:durableId="1156606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50AA7D"/>
    <w:rsid w:val="000006CD"/>
    <w:rsid w:val="0000245C"/>
    <w:rsid w:val="00007A0D"/>
    <w:rsid w:val="000118CC"/>
    <w:rsid w:val="00011D4B"/>
    <w:rsid w:val="00015F0F"/>
    <w:rsid w:val="000209E2"/>
    <w:rsid w:val="00021D03"/>
    <w:rsid w:val="00022E6E"/>
    <w:rsid w:val="00022ECB"/>
    <w:rsid w:val="00023C07"/>
    <w:rsid w:val="00025C0E"/>
    <w:rsid w:val="00051E1B"/>
    <w:rsid w:val="00054160"/>
    <w:rsid w:val="00055205"/>
    <w:rsid w:val="0005686F"/>
    <w:rsid w:val="00062A15"/>
    <w:rsid w:val="0006384F"/>
    <w:rsid w:val="00071C48"/>
    <w:rsid w:val="00071EE6"/>
    <w:rsid w:val="00087E5A"/>
    <w:rsid w:val="0009200D"/>
    <w:rsid w:val="000A0134"/>
    <w:rsid w:val="000A377F"/>
    <w:rsid w:val="000A5FFC"/>
    <w:rsid w:val="000A70E1"/>
    <w:rsid w:val="000B178B"/>
    <w:rsid w:val="000B3ECA"/>
    <w:rsid w:val="000B4FEE"/>
    <w:rsid w:val="000B5DDB"/>
    <w:rsid w:val="000B5F2F"/>
    <w:rsid w:val="000B6BC4"/>
    <w:rsid w:val="000B6E6B"/>
    <w:rsid w:val="000C06F7"/>
    <w:rsid w:val="000C2E00"/>
    <w:rsid w:val="000C4743"/>
    <w:rsid w:val="000D0FC7"/>
    <w:rsid w:val="000E1061"/>
    <w:rsid w:val="000E5F7D"/>
    <w:rsid w:val="000E71BA"/>
    <w:rsid w:val="000F09B8"/>
    <w:rsid w:val="000F1152"/>
    <w:rsid w:val="000F1FAE"/>
    <w:rsid w:val="000F3157"/>
    <w:rsid w:val="000F667F"/>
    <w:rsid w:val="001018BA"/>
    <w:rsid w:val="001023A3"/>
    <w:rsid w:val="00106260"/>
    <w:rsid w:val="001107F5"/>
    <w:rsid w:val="00113928"/>
    <w:rsid w:val="00116644"/>
    <w:rsid w:val="00120454"/>
    <w:rsid w:val="001255C6"/>
    <w:rsid w:val="001369FD"/>
    <w:rsid w:val="00143DA1"/>
    <w:rsid w:val="001531D1"/>
    <w:rsid w:val="0015326E"/>
    <w:rsid w:val="00160D4E"/>
    <w:rsid w:val="00164361"/>
    <w:rsid w:val="001676D6"/>
    <w:rsid w:val="00173710"/>
    <w:rsid w:val="00176FAC"/>
    <w:rsid w:val="001827FC"/>
    <w:rsid w:val="001856D8"/>
    <w:rsid w:val="00194D44"/>
    <w:rsid w:val="001965AC"/>
    <w:rsid w:val="00197735"/>
    <w:rsid w:val="001A516E"/>
    <w:rsid w:val="001B75D0"/>
    <w:rsid w:val="001C064D"/>
    <w:rsid w:val="001D1F35"/>
    <w:rsid w:val="001D46E9"/>
    <w:rsid w:val="001E0D2C"/>
    <w:rsid w:val="001E24D9"/>
    <w:rsid w:val="001E637B"/>
    <w:rsid w:val="001E6668"/>
    <w:rsid w:val="001F00DF"/>
    <w:rsid w:val="001F0DED"/>
    <w:rsid w:val="001F445C"/>
    <w:rsid w:val="001F4D24"/>
    <w:rsid w:val="001F7BFD"/>
    <w:rsid w:val="001F7F3D"/>
    <w:rsid w:val="0020562D"/>
    <w:rsid w:val="00205C6E"/>
    <w:rsid w:val="00210883"/>
    <w:rsid w:val="00217937"/>
    <w:rsid w:val="00222EA6"/>
    <w:rsid w:val="00223D05"/>
    <w:rsid w:val="0023090A"/>
    <w:rsid w:val="00242B86"/>
    <w:rsid w:val="00247E6B"/>
    <w:rsid w:val="00250F5D"/>
    <w:rsid w:val="00254CCF"/>
    <w:rsid w:val="00264B3C"/>
    <w:rsid w:val="00264DD4"/>
    <w:rsid w:val="00265434"/>
    <w:rsid w:val="00267A67"/>
    <w:rsid w:val="00270ACB"/>
    <w:rsid w:val="00270EE4"/>
    <w:rsid w:val="0027492B"/>
    <w:rsid w:val="00277C42"/>
    <w:rsid w:val="00284F8E"/>
    <w:rsid w:val="00290631"/>
    <w:rsid w:val="002919E9"/>
    <w:rsid w:val="00291A19"/>
    <w:rsid w:val="002A0602"/>
    <w:rsid w:val="002A7C0A"/>
    <w:rsid w:val="002B0116"/>
    <w:rsid w:val="002B2516"/>
    <w:rsid w:val="002B2C4D"/>
    <w:rsid w:val="002B3C4E"/>
    <w:rsid w:val="002C0129"/>
    <w:rsid w:val="002C45BC"/>
    <w:rsid w:val="002C7D7C"/>
    <w:rsid w:val="002D19F2"/>
    <w:rsid w:val="002D29E5"/>
    <w:rsid w:val="002D3409"/>
    <w:rsid w:val="002D65AB"/>
    <w:rsid w:val="002F2D12"/>
    <w:rsid w:val="00302ECB"/>
    <w:rsid w:val="003051E6"/>
    <w:rsid w:val="003061D0"/>
    <w:rsid w:val="00307272"/>
    <w:rsid w:val="00317792"/>
    <w:rsid w:val="003211E6"/>
    <w:rsid w:val="003244E0"/>
    <w:rsid w:val="00325267"/>
    <w:rsid w:val="00333DCD"/>
    <w:rsid w:val="00334454"/>
    <w:rsid w:val="003374EC"/>
    <w:rsid w:val="00355B21"/>
    <w:rsid w:val="0035779A"/>
    <w:rsid w:val="00363825"/>
    <w:rsid w:val="00365959"/>
    <w:rsid w:val="00374CAB"/>
    <w:rsid w:val="00387DAB"/>
    <w:rsid w:val="003919F0"/>
    <w:rsid w:val="00392772"/>
    <w:rsid w:val="003971C1"/>
    <w:rsid w:val="003A3738"/>
    <w:rsid w:val="003A38F6"/>
    <w:rsid w:val="003B39B6"/>
    <w:rsid w:val="003C6B4F"/>
    <w:rsid w:val="003E22F7"/>
    <w:rsid w:val="003E23F3"/>
    <w:rsid w:val="003F5685"/>
    <w:rsid w:val="00401DF0"/>
    <w:rsid w:val="00414F6D"/>
    <w:rsid w:val="0041636D"/>
    <w:rsid w:val="00416D63"/>
    <w:rsid w:val="00425AEF"/>
    <w:rsid w:val="00431C4B"/>
    <w:rsid w:val="004422B6"/>
    <w:rsid w:val="00442E47"/>
    <w:rsid w:val="00443D3D"/>
    <w:rsid w:val="00450D2E"/>
    <w:rsid w:val="00451D36"/>
    <w:rsid w:val="00453F7F"/>
    <w:rsid w:val="00454FE1"/>
    <w:rsid w:val="00464D55"/>
    <w:rsid w:val="004668A0"/>
    <w:rsid w:val="0046716D"/>
    <w:rsid w:val="004771E2"/>
    <w:rsid w:val="0048068C"/>
    <w:rsid w:val="00480785"/>
    <w:rsid w:val="004870C6"/>
    <w:rsid w:val="004901DE"/>
    <w:rsid w:val="00490322"/>
    <w:rsid w:val="0049328A"/>
    <w:rsid w:val="00494452"/>
    <w:rsid w:val="004A1C70"/>
    <w:rsid w:val="004B0446"/>
    <w:rsid w:val="004B18FD"/>
    <w:rsid w:val="004B5F46"/>
    <w:rsid w:val="004C1EAB"/>
    <w:rsid w:val="004C2263"/>
    <w:rsid w:val="004C233E"/>
    <w:rsid w:val="004C7932"/>
    <w:rsid w:val="004D706C"/>
    <w:rsid w:val="004F4AE6"/>
    <w:rsid w:val="00507F79"/>
    <w:rsid w:val="00513D00"/>
    <w:rsid w:val="00527036"/>
    <w:rsid w:val="00531369"/>
    <w:rsid w:val="00543262"/>
    <w:rsid w:val="00543ED3"/>
    <w:rsid w:val="0054410B"/>
    <w:rsid w:val="00544B1A"/>
    <w:rsid w:val="0055099F"/>
    <w:rsid w:val="00552CAD"/>
    <w:rsid w:val="00555EBB"/>
    <w:rsid w:val="00555FB8"/>
    <w:rsid w:val="0056636F"/>
    <w:rsid w:val="00571C6B"/>
    <w:rsid w:val="0057550B"/>
    <w:rsid w:val="0058100C"/>
    <w:rsid w:val="00581718"/>
    <w:rsid w:val="00586AEE"/>
    <w:rsid w:val="00586FCD"/>
    <w:rsid w:val="00590F9E"/>
    <w:rsid w:val="00593940"/>
    <w:rsid w:val="0059408F"/>
    <w:rsid w:val="00596A54"/>
    <w:rsid w:val="00597657"/>
    <w:rsid w:val="005A5834"/>
    <w:rsid w:val="005A6983"/>
    <w:rsid w:val="005A7C10"/>
    <w:rsid w:val="005B7B0A"/>
    <w:rsid w:val="005B7D81"/>
    <w:rsid w:val="005C05DB"/>
    <w:rsid w:val="005D3D20"/>
    <w:rsid w:val="005E0233"/>
    <w:rsid w:val="005E4862"/>
    <w:rsid w:val="005E6FD9"/>
    <w:rsid w:val="005F3138"/>
    <w:rsid w:val="00600A99"/>
    <w:rsid w:val="00602902"/>
    <w:rsid w:val="00603D45"/>
    <w:rsid w:val="006200BD"/>
    <w:rsid w:val="0062415A"/>
    <w:rsid w:val="00625585"/>
    <w:rsid w:val="006259AD"/>
    <w:rsid w:val="00630A39"/>
    <w:rsid w:val="00631AED"/>
    <w:rsid w:val="00643218"/>
    <w:rsid w:val="0064583C"/>
    <w:rsid w:val="00646FEF"/>
    <w:rsid w:val="00647364"/>
    <w:rsid w:val="0064773C"/>
    <w:rsid w:val="0065060C"/>
    <w:rsid w:val="00652093"/>
    <w:rsid w:val="00652BAA"/>
    <w:rsid w:val="00655E6B"/>
    <w:rsid w:val="0066179A"/>
    <w:rsid w:val="00663B54"/>
    <w:rsid w:val="00665F54"/>
    <w:rsid w:val="00670D7E"/>
    <w:rsid w:val="00672B5C"/>
    <w:rsid w:val="00674564"/>
    <w:rsid w:val="0067480D"/>
    <w:rsid w:val="0068284A"/>
    <w:rsid w:val="00694E73"/>
    <w:rsid w:val="00696AE4"/>
    <w:rsid w:val="006A0430"/>
    <w:rsid w:val="006A0D01"/>
    <w:rsid w:val="006A4769"/>
    <w:rsid w:val="006A6130"/>
    <w:rsid w:val="006A6804"/>
    <w:rsid w:val="006D2A29"/>
    <w:rsid w:val="006D4D0F"/>
    <w:rsid w:val="006D5B32"/>
    <w:rsid w:val="006D658F"/>
    <w:rsid w:val="006E1189"/>
    <w:rsid w:val="006E3C03"/>
    <w:rsid w:val="006F5F82"/>
    <w:rsid w:val="006F650F"/>
    <w:rsid w:val="00700BF1"/>
    <w:rsid w:val="0071263D"/>
    <w:rsid w:val="00712DCE"/>
    <w:rsid w:val="00737A50"/>
    <w:rsid w:val="00743613"/>
    <w:rsid w:val="0075238E"/>
    <w:rsid w:val="00755116"/>
    <w:rsid w:val="00762AD4"/>
    <w:rsid w:val="0076518F"/>
    <w:rsid w:val="0077217A"/>
    <w:rsid w:val="007727DB"/>
    <w:rsid w:val="0077360E"/>
    <w:rsid w:val="00776DA3"/>
    <w:rsid w:val="00780FAE"/>
    <w:rsid w:val="00783125"/>
    <w:rsid w:val="00783C4A"/>
    <w:rsid w:val="00785533"/>
    <w:rsid w:val="00787077"/>
    <w:rsid w:val="00791518"/>
    <w:rsid w:val="00791F39"/>
    <w:rsid w:val="007A0877"/>
    <w:rsid w:val="007A29C0"/>
    <w:rsid w:val="007A3578"/>
    <w:rsid w:val="007A390B"/>
    <w:rsid w:val="007B3431"/>
    <w:rsid w:val="007B3658"/>
    <w:rsid w:val="007B6B0B"/>
    <w:rsid w:val="007C5ACC"/>
    <w:rsid w:val="007D1A24"/>
    <w:rsid w:val="007D251E"/>
    <w:rsid w:val="007D2C5A"/>
    <w:rsid w:val="007D3751"/>
    <w:rsid w:val="007D517C"/>
    <w:rsid w:val="007E1123"/>
    <w:rsid w:val="007E16C1"/>
    <w:rsid w:val="007E3DDE"/>
    <w:rsid w:val="007E77C4"/>
    <w:rsid w:val="007F126E"/>
    <w:rsid w:val="007F2522"/>
    <w:rsid w:val="007F4817"/>
    <w:rsid w:val="007F4FCA"/>
    <w:rsid w:val="007F5AB1"/>
    <w:rsid w:val="00802D86"/>
    <w:rsid w:val="008056B1"/>
    <w:rsid w:val="008155DF"/>
    <w:rsid w:val="008346C6"/>
    <w:rsid w:val="00841389"/>
    <w:rsid w:val="00843430"/>
    <w:rsid w:val="00843689"/>
    <w:rsid w:val="0084546D"/>
    <w:rsid w:val="00847A13"/>
    <w:rsid w:val="00860218"/>
    <w:rsid w:val="00860638"/>
    <w:rsid w:val="00860D05"/>
    <w:rsid w:val="00862E76"/>
    <w:rsid w:val="00862FB8"/>
    <w:rsid w:val="008647FB"/>
    <w:rsid w:val="00866D12"/>
    <w:rsid w:val="00870708"/>
    <w:rsid w:val="00870E49"/>
    <w:rsid w:val="00874D92"/>
    <w:rsid w:val="00875819"/>
    <w:rsid w:val="0087664A"/>
    <w:rsid w:val="0087712B"/>
    <w:rsid w:val="00881FDD"/>
    <w:rsid w:val="0088212F"/>
    <w:rsid w:val="00884390"/>
    <w:rsid w:val="008845AA"/>
    <w:rsid w:val="0088547C"/>
    <w:rsid w:val="008901E4"/>
    <w:rsid w:val="00892C3C"/>
    <w:rsid w:val="00894205"/>
    <w:rsid w:val="008964C7"/>
    <w:rsid w:val="008A1C6A"/>
    <w:rsid w:val="008A59E8"/>
    <w:rsid w:val="008A6085"/>
    <w:rsid w:val="008A6334"/>
    <w:rsid w:val="008B11FA"/>
    <w:rsid w:val="008B20FC"/>
    <w:rsid w:val="008B319B"/>
    <w:rsid w:val="008B72D2"/>
    <w:rsid w:val="008C30AD"/>
    <w:rsid w:val="008C6F62"/>
    <w:rsid w:val="008D20F4"/>
    <w:rsid w:val="008D683D"/>
    <w:rsid w:val="008E522E"/>
    <w:rsid w:val="008E5B7A"/>
    <w:rsid w:val="008E619B"/>
    <w:rsid w:val="008E67BE"/>
    <w:rsid w:val="008E6BEE"/>
    <w:rsid w:val="008F21D9"/>
    <w:rsid w:val="008F2254"/>
    <w:rsid w:val="0090643F"/>
    <w:rsid w:val="00906D8C"/>
    <w:rsid w:val="00910353"/>
    <w:rsid w:val="009113AC"/>
    <w:rsid w:val="00915A02"/>
    <w:rsid w:val="00916E09"/>
    <w:rsid w:val="009248D9"/>
    <w:rsid w:val="00925120"/>
    <w:rsid w:val="00930668"/>
    <w:rsid w:val="00934D1D"/>
    <w:rsid w:val="0094190D"/>
    <w:rsid w:val="009423F4"/>
    <w:rsid w:val="00943221"/>
    <w:rsid w:val="009463A4"/>
    <w:rsid w:val="0095251F"/>
    <w:rsid w:val="009553DC"/>
    <w:rsid w:val="00956B45"/>
    <w:rsid w:val="00964260"/>
    <w:rsid w:val="00971042"/>
    <w:rsid w:val="0097213E"/>
    <w:rsid w:val="00974F45"/>
    <w:rsid w:val="0097574A"/>
    <w:rsid w:val="009764D2"/>
    <w:rsid w:val="00981762"/>
    <w:rsid w:val="0098268A"/>
    <w:rsid w:val="00986C88"/>
    <w:rsid w:val="00987812"/>
    <w:rsid w:val="00987ACD"/>
    <w:rsid w:val="009906EC"/>
    <w:rsid w:val="00993A17"/>
    <w:rsid w:val="00993AEF"/>
    <w:rsid w:val="00993FA2"/>
    <w:rsid w:val="009A0966"/>
    <w:rsid w:val="009A53F6"/>
    <w:rsid w:val="009A6B40"/>
    <w:rsid w:val="009A7B28"/>
    <w:rsid w:val="009B2A90"/>
    <w:rsid w:val="009C0EFE"/>
    <w:rsid w:val="009C130F"/>
    <w:rsid w:val="009C195E"/>
    <w:rsid w:val="009C2E05"/>
    <w:rsid w:val="009C2E06"/>
    <w:rsid w:val="009C4218"/>
    <w:rsid w:val="009C4BFE"/>
    <w:rsid w:val="009C6467"/>
    <w:rsid w:val="009D08B2"/>
    <w:rsid w:val="009D10FB"/>
    <w:rsid w:val="009E06B0"/>
    <w:rsid w:val="009E27FF"/>
    <w:rsid w:val="009E3F39"/>
    <w:rsid w:val="009F18BD"/>
    <w:rsid w:val="009F2172"/>
    <w:rsid w:val="00A024FF"/>
    <w:rsid w:val="00A03430"/>
    <w:rsid w:val="00A04E9F"/>
    <w:rsid w:val="00A04EEF"/>
    <w:rsid w:val="00A05766"/>
    <w:rsid w:val="00A077D6"/>
    <w:rsid w:val="00A07BC3"/>
    <w:rsid w:val="00A11577"/>
    <w:rsid w:val="00A15568"/>
    <w:rsid w:val="00A16D3E"/>
    <w:rsid w:val="00A209B3"/>
    <w:rsid w:val="00A20A33"/>
    <w:rsid w:val="00A25118"/>
    <w:rsid w:val="00A2564B"/>
    <w:rsid w:val="00A31D24"/>
    <w:rsid w:val="00A32CC7"/>
    <w:rsid w:val="00A33DBF"/>
    <w:rsid w:val="00A36DA5"/>
    <w:rsid w:val="00A43A7A"/>
    <w:rsid w:val="00A446F4"/>
    <w:rsid w:val="00A55AEB"/>
    <w:rsid w:val="00A63750"/>
    <w:rsid w:val="00A7035B"/>
    <w:rsid w:val="00A77944"/>
    <w:rsid w:val="00A83792"/>
    <w:rsid w:val="00A87CA9"/>
    <w:rsid w:val="00A9056C"/>
    <w:rsid w:val="00A92B22"/>
    <w:rsid w:val="00AA4376"/>
    <w:rsid w:val="00AB1259"/>
    <w:rsid w:val="00AB2044"/>
    <w:rsid w:val="00AB2D04"/>
    <w:rsid w:val="00AC7DF1"/>
    <w:rsid w:val="00AD2FF1"/>
    <w:rsid w:val="00AD4CD5"/>
    <w:rsid w:val="00AD5650"/>
    <w:rsid w:val="00AD7442"/>
    <w:rsid w:val="00AF30CF"/>
    <w:rsid w:val="00AF31DC"/>
    <w:rsid w:val="00AF4A01"/>
    <w:rsid w:val="00B049FB"/>
    <w:rsid w:val="00B10D7D"/>
    <w:rsid w:val="00B14EE0"/>
    <w:rsid w:val="00B17835"/>
    <w:rsid w:val="00B21CA3"/>
    <w:rsid w:val="00B21FA9"/>
    <w:rsid w:val="00B26D1C"/>
    <w:rsid w:val="00B2735E"/>
    <w:rsid w:val="00B3570D"/>
    <w:rsid w:val="00B44C81"/>
    <w:rsid w:val="00B500B1"/>
    <w:rsid w:val="00B558B9"/>
    <w:rsid w:val="00B56A03"/>
    <w:rsid w:val="00B635EE"/>
    <w:rsid w:val="00B65154"/>
    <w:rsid w:val="00B74F67"/>
    <w:rsid w:val="00B77B7C"/>
    <w:rsid w:val="00B822E6"/>
    <w:rsid w:val="00B8345F"/>
    <w:rsid w:val="00B849AF"/>
    <w:rsid w:val="00B853BA"/>
    <w:rsid w:val="00B86EFD"/>
    <w:rsid w:val="00B878D4"/>
    <w:rsid w:val="00B92FB0"/>
    <w:rsid w:val="00BA3247"/>
    <w:rsid w:val="00BA5E81"/>
    <w:rsid w:val="00BD1972"/>
    <w:rsid w:val="00BD5222"/>
    <w:rsid w:val="00BD5B2D"/>
    <w:rsid w:val="00BE4ECC"/>
    <w:rsid w:val="00BF021E"/>
    <w:rsid w:val="00BF1142"/>
    <w:rsid w:val="00C00169"/>
    <w:rsid w:val="00C061CF"/>
    <w:rsid w:val="00C07649"/>
    <w:rsid w:val="00C165D7"/>
    <w:rsid w:val="00C20610"/>
    <w:rsid w:val="00C22DEC"/>
    <w:rsid w:val="00C31BCF"/>
    <w:rsid w:val="00C41472"/>
    <w:rsid w:val="00C42D0F"/>
    <w:rsid w:val="00C50415"/>
    <w:rsid w:val="00C60136"/>
    <w:rsid w:val="00C61880"/>
    <w:rsid w:val="00C64E33"/>
    <w:rsid w:val="00C66C44"/>
    <w:rsid w:val="00C67D60"/>
    <w:rsid w:val="00C74A4E"/>
    <w:rsid w:val="00C74F49"/>
    <w:rsid w:val="00C8112A"/>
    <w:rsid w:val="00C94871"/>
    <w:rsid w:val="00CA4EF0"/>
    <w:rsid w:val="00CA7F3B"/>
    <w:rsid w:val="00CB21EC"/>
    <w:rsid w:val="00CB5F45"/>
    <w:rsid w:val="00CC2E82"/>
    <w:rsid w:val="00CC3371"/>
    <w:rsid w:val="00CC4A71"/>
    <w:rsid w:val="00CD4074"/>
    <w:rsid w:val="00CD4240"/>
    <w:rsid w:val="00CE5F5E"/>
    <w:rsid w:val="00CE78DF"/>
    <w:rsid w:val="00CF092E"/>
    <w:rsid w:val="00CF121F"/>
    <w:rsid w:val="00CF377F"/>
    <w:rsid w:val="00D02E00"/>
    <w:rsid w:val="00D066C3"/>
    <w:rsid w:val="00D13088"/>
    <w:rsid w:val="00D14063"/>
    <w:rsid w:val="00D16871"/>
    <w:rsid w:val="00D16FE0"/>
    <w:rsid w:val="00D2784A"/>
    <w:rsid w:val="00D311F6"/>
    <w:rsid w:val="00D31D35"/>
    <w:rsid w:val="00D4077E"/>
    <w:rsid w:val="00D40A8E"/>
    <w:rsid w:val="00D47783"/>
    <w:rsid w:val="00D513F2"/>
    <w:rsid w:val="00D54D5A"/>
    <w:rsid w:val="00D56986"/>
    <w:rsid w:val="00D60F1C"/>
    <w:rsid w:val="00D620D8"/>
    <w:rsid w:val="00D67075"/>
    <w:rsid w:val="00D8296C"/>
    <w:rsid w:val="00D84D21"/>
    <w:rsid w:val="00D86D94"/>
    <w:rsid w:val="00D97055"/>
    <w:rsid w:val="00DA1EBF"/>
    <w:rsid w:val="00DA247D"/>
    <w:rsid w:val="00DA6993"/>
    <w:rsid w:val="00DB0691"/>
    <w:rsid w:val="00DB1153"/>
    <w:rsid w:val="00DB1338"/>
    <w:rsid w:val="00DB220E"/>
    <w:rsid w:val="00DB7E18"/>
    <w:rsid w:val="00DC22C6"/>
    <w:rsid w:val="00DC490C"/>
    <w:rsid w:val="00DC59AF"/>
    <w:rsid w:val="00DC650D"/>
    <w:rsid w:val="00DD64D0"/>
    <w:rsid w:val="00DD799F"/>
    <w:rsid w:val="00DE52DB"/>
    <w:rsid w:val="00DF354E"/>
    <w:rsid w:val="00DF3A83"/>
    <w:rsid w:val="00E007C6"/>
    <w:rsid w:val="00E01556"/>
    <w:rsid w:val="00E022F8"/>
    <w:rsid w:val="00E02FBD"/>
    <w:rsid w:val="00E04C2D"/>
    <w:rsid w:val="00E0740D"/>
    <w:rsid w:val="00E13CB5"/>
    <w:rsid w:val="00E1459E"/>
    <w:rsid w:val="00E14B3F"/>
    <w:rsid w:val="00E3486A"/>
    <w:rsid w:val="00E4367D"/>
    <w:rsid w:val="00E4440F"/>
    <w:rsid w:val="00E47C4F"/>
    <w:rsid w:val="00E535DB"/>
    <w:rsid w:val="00E61E3E"/>
    <w:rsid w:val="00E65656"/>
    <w:rsid w:val="00E661BF"/>
    <w:rsid w:val="00E67039"/>
    <w:rsid w:val="00E7443C"/>
    <w:rsid w:val="00E8072B"/>
    <w:rsid w:val="00E819D2"/>
    <w:rsid w:val="00E839D1"/>
    <w:rsid w:val="00E86E2D"/>
    <w:rsid w:val="00E86F0C"/>
    <w:rsid w:val="00E91619"/>
    <w:rsid w:val="00E93095"/>
    <w:rsid w:val="00EA149B"/>
    <w:rsid w:val="00EA6C62"/>
    <w:rsid w:val="00EB2209"/>
    <w:rsid w:val="00EC1BCF"/>
    <w:rsid w:val="00EC1C72"/>
    <w:rsid w:val="00EC325A"/>
    <w:rsid w:val="00EC7AF9"/>
    <w:rsid w:val="00EE006E"/>
    <w:rsid w:val="00EE0AAF"/>
    <w:rsid w:val="00EE4308"/>
    <w:rsid w:val="00EE6898"/>
    <w:rsid w:val="00EF0E81"/>
    <w:rsid w:val="00F00BE0"/>
    <w:rsid w:val="00F00D2C"/>
    <w:rsid w:val="00F05A8C"/>
    <w:rsid w:val="00F05F12"/>
    <w:rsid w:val="00F11893"/>
    <w:rsid w:val="00F233F4"/>
    <w:rsid w:val="00F24B9B"/>
    <w:rsid w:val="00F259AB"/>
    <w:rsid w:val="00F27AB4"/>
    <w:rsid w:val="00F36B45"/>
    <w:rsid w:val="00F37FB8"/>
    <w:rsid w:val="00F42748"/>
    <w:rsid w:val="00F547E7"/>
    <w:rsid w:val="00F60908"/>
    <w:rsid w:val="00F80C81"/>
    <w:rsid w:val="00F85C2D"/>
    <w:rsid w:val="00F91AAB"/>
    <w:rsid w:val="00FA0B8A"/>
    <w:rsid w:val="00FB0752"/>
    <w:rsid w:val="00FB16DA"/>
    <w:rsid w:val="00FB2AAF"/>
    <w:rsid w:val="00FB5835"/>
    <w:rsid w:val="00FC4A16"/>
    <w:rsid w:val="00FC4AB4"/>
    <w:rsid w:val="00FC5480"/>
    <w:rsid w:val="00FC5E34"/>
    <w:rsid w:val="00FE0860"/>
    <w:rsid w:val="00FE6864"/>
    <w:rsid w:val="00FF0478"/>
    <w:rsid w:val="00FF6227"/>
    <w:rsid w:val="03A98121"/>
    <w:rsid w:val="063DEBBD"/>
    <w:rsid w:val="068D7FD3"/>
    <w:rsid w:val="0AB0F602"/>
    <w:rsid w:val="0B139140"/>
    <w:rsid w:val="0B907D6A"/>
    <w:rsid w:val="0D99B67A"/>
    <w:rsid w:val="0E391E16"/>
    <w:rsid w:val="0F252654"/>
    <w:rsid w:val="0F3586DB"/>
    <w:rsid w:val="0F3F0ACF"/>
    <w:rsid w:val="0F62E9FF"/>
    <w:rsid w:val="0FE628EC"/>
    <w:rsid w:val="12AB2D6E"/>
    <w:rsid w:val="12CD78E8"/>
    <w:rsid w:val="130C8F39"/>
    <w:rsid w:val="1335843C"/>
    <w:rsid w:val="13639C32"/>
    <w:rsid w:val="14197A89"/>
    <w:rsid w:val="14365B22"/>
    <w:rsid w:val="14A85F9A"/>
    <w:rsid w:val="15FB962F"/>
    <w:rsid w:val="16442FFB"/>
    <w:rsid w:val="171C23D3"/>
    <w:rsid w:val="1736765C"/>
    <w:rsid w:val="176DFBE4"/>
    <w:rsid w:val="18345BB3"/>
    <w:rsid w:val="187DE402"/>
    <w:rsid w:val="192B9277"/>
    <w:rsid w:val="193336F1"/>
    <w:rsid w:val="1973E432"/>
    <w:rsid w:val="1A089913"/>
    <w:rsid w:val="1ACF0752"/>
    <w:rsid w:val="1B0CECAD"/>
    <w:rsid w:val="1F33B690"/>
    <w:rsid w:val="207957E7"/>
    <w:rsid w:val="20A4B1F9"/>
    <w:rsid w:val="215B7963"/>
    <w:rsid w:val="2265B2A9"/>
    <w:rsid w:val="236AAE6D"/>
    <w:rsid w:val="252CBB59"/>
    <w:rsid w:val="254B10CA"/>
    <w:rsid w:val="26294B66"/>
    <w:rsid w:val="26499700"/>
    <w:rsid w:val="26DC1240"/>
    <w:rsid w:val="27627F4C"/>
    <w:rsid w:val="276C2605"/>
    <w:rsid w:val="28014667"/>
    <w:rsid w:val="290583AE"/>
    <w:rsid w:val="295FBED2"/>
    <w:rsid w:val="2A8EADF1"/>
    <w:rsid w:val="2AAA8599"/>
    <w:rsid w:val="2BC11EA7"/>
    <w:rsid w:val="2BEFB886"/>
    <w:rsid w:val="2DC338F8"/>
    <w:rsid w:val="2E7C23B7"/>
    <w:rsid w:val="2EC1AE87"/>
    <w:rsid w:val="2EED9169"/>
    <w:rsid w:val="2FD750E9"/>
    <w:rsid w:val="302938E3"/>
    <w:rsid w:val="337BF74D"/>
    <w:rsid w:val="3553E3B0"/>
    <w:rsid w:val="36B3980F"/>
    <w:rsid w:val="36DEC573"/>
    <w:rsid w:val="398C7A1A"/>
    <w:rsid w:val="39EC9924"/>
    <w:rsid w:val="3BBCC11F"/>
    <w:rsid w:val="3C277136"/>
    <w:rsid w:val="3C2CC1B4"/>
    <w:rsid w:val="3E1791BE"/>
    <w:rsid w:val="3F0B2085"/>
    <w:rsid w:val="3F2DD419"/>
    <w:rsid w:val="413EB996"/>
    <w:rsid w:val="422C02A3"/>
    <w:rsid w:val="472F97B2"/>
    <w:rsid w:val="47538D9E"/>
    <w:rsid w:val="47AF4954"/>
    <w:rsid w:val="48C5B1DA"/>
    <w:rsid w:val="49405115"/>
    <w:rsid w:val="49427D69"/>
    <w:rsid w:val="494B19B5"/>
    <w:rsid w:val="4B7BE777"/>
    <w:rsid w:val="4C82BA77"/>
    <w:rsid w:val="51CD1403"/>
    <w:rsid w:val="51E5D393"/>
    <w:rsid w:val="55879FE7"/>
    <w:rsid w:val="5882D6D8"/>
    <w:rsid w:val="5A65C6D9"/>
    <w:rsid w:val="5AE6A7DA"/>
    <w:rsid w:val="5BB86098"/>
    <w:rsid w:val="5BBA779A"/>
    <w:rsid w:val="5C075A50"/>
    <w:rsid w:val="5C20A9E2"/>
    <w:rsid w:val="5CA61279"/>
    <w:rsid w:val="5D5647FB"/>
    <w:rsid w:val="5E3DF684"/>
    <w:rsid w:val="5E50A8FC"/>
    <w:rsid w:val="5F1003FE"/>
    <w:rsid w:val="5F2BB897"/>
    <w:rsid w:val="5F3EFB12"/>
    <w:rsid w:val="5FD9C6E5"/>
    <w:rsid w:val="62E4DC91"/>
    <w:rsid w:val="63051A66"/>
    <w:rsid w:val="63D1A08A"/>
    <w:rsid w:val="65AE3C96"/>
    <w:rsid w:val="68CAC614"/>
    <w:rsid w:val="69373C75"/>
    <w:rsid w:val="6950AA7D"/>
    <w:rsid w:val="69733F41"/>
    <w:rsid w:val="69D25A3D"/>
    <w:rsid w:val="6BAF93E7"/>
    <w:rsid w:val="6CB849ED"/>
    <w:rsid w:val="6CBE48C5"/>
    <w:rsid w:val="6CC45E57"/>
    <w:rsid w:val="6CE03371"/>
    <w:rsid w:val="6E0991D7"/>
    <w:rsid w:val="6E7D84FA"/>
    <w:rsid w:val="6EA37D1B"/>
    <w:rsid w:val="6F24307E"/>
    <w:rsid w:val="71E4B230"/>
    <w:rsid w:val="72D49145"/>
    <w:rsid w:val="742A91FC"/>
    <w:rsid w:val="76AEFE7E"/>
    <w:rsid w:val="7802EA1A"/>
    <w:rsid w:val="799EBA7B"/>
    <w:rsid w:val="7BC75DA9"/>
    <w:rsid w:val="7C74DA11"/>
    <w:rsid w:val="7CD65B3D"/>
    <w:rsid w:val="7CDE8AA0"/>
    <w:rsid w:val="7E9959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0AA7D"/>
  <w15:chartTrackingRefBased/>
  <w15:docId w15:val="{3F7C8B5A-0C51-486F-87AA-90F3E146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A5834"/>
    <w:pPr>
      <w:jc w:val="both"/>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Titels hoofdstukjes"/>
    <w:basedOn w:val="Standaard"/>
    <w:link w:val="LijstalineaChar"/>
    <w:uiPriority w:val="34"/>
    <w:qFormat/>
    <w:rsid w:val="003971C1"/>
    <w:pPr>
      <w:ind w:left="720"/>
      <w:contextualSpacing/>
    </w:pPr>
  </w:style>
  <w:style w:type="character" w:styleId="Tekstvantijdelijkeaanduiding">
    <w:name w:val="Placeholder Text"/>
    <w:basedOn w:val="Standaardalinea-lettertype"/>
    <w:uiPriority w:val="99"/>
    <w:semiHidden/>
    <w:rsid w:val="00B558B9"/>
    <w:rPr>
      <w:color w:val="808080"/>
    </w:rPr>
  </w:style>
  <w:style w:type="paragraph" w:customStyle="1" w:styleId="paragraph">
    <w:name w:val="paragraph"/>
    <w:basedOn w:val="Standaard"/>
    <w:rsid w:val="0015326E"/>
    <w:pPr>
      <w:spacing w:before="100" w:beforeAutospacing="1" w:after="100" w:afterAutospacing="1" w:line="240" w:lineRule="auto"/>
    </w:pPr>
    <w:rPr>
      <w:rFonts w:ascii="Times New Roman" w:eastAsia="Times New Roman" w:hAnsi="Times New Roman" w:cs="Times New Roman"/>
      <w:sz w:val="24"/>
      <w:szCs w:val="24"/>
      <w:lang w:val="nl-BE" w:eastAsia="nl-BE"/>
    </w:rPr>
  </w:style>
  <w:style w:type="character" w:customStyle="1" w:styleId="normaltextrun">
    <w:name w:val="normaltextrun"/>
    <w:basedOn w:val="Standaardalinea-lettertype"/>
    <w:rsid w:val="0015326E"/>
  </w:style>
  <w:style w:type="character" w:customStyle="1" w:styleId="eop">
    <w:name w:val="eop"/>
    <w:basedOn w:val="Standaardalinea-lettertype"/>
    <w:rsid w:val="0015326E"/>
  </w:style>
  <w:style w:type="paragraph" w:customStyle="1" w:styleId="LES">
    <w:name w:val="LES"/>
    <w:basedOn w:val="Standaard"/>
    <w:link w:val="LESChar"/>
    <w:qFormat/>
    <w:rsid w:val="00D40A8E"/>
    <w:pPr>
      <w:pageBreakBefore/>
    </w:pPr>
    <w:rPr>
      <w:rFonts w:cs="Arial"/>
      <w:b/>
      <w:sz w:val="28"/>
      <w:lang w:val="nl-BE"/>
    </w:rPr>
  </w:style>
  <w:style w:type="character" w:customStyle="1" w:styleId="LESChar">
    <w:name w:val="LES Char"/>
    <w:basedOn w:val="Standaardalinea-lettertype"/>
    <w:link w:val="LES"/>
    <w:rsid w:val="00D40A8E"/>
    <w:rPr>
      <w:rFonts w:ascii="Arial" w:hAnsi="Arial" w:cs="Arial"/>
      <w:b/>
      <w:sz w:val="28"/>
      <w:lang w:val="nl-BE"/>
    </w:rPr>
  </w:style>
  <w:style w:type="character" w:styleId="Verwijzingopmerking">
    <w:name w:val="annotation reference"/>
    <w:basedOn w:val="Standaardalinea-lettertype"/>
    <w:uiPriority w:val="99"/>
    <w:semiHidden/>
    <w:unhideWhenUsed/>
    <w:rsid w:val="00F11893"/>
    <w:rPr>
      <w:sz w:val="16"/>
      <w:szCs w:val="16"/>
    </w:rPr>
  </w:style>
  <w:style w:type="paragraph" w:styleId="Tekstopmerking">
    <w:name w:val="annotation text"/>
    <w:basedOn w:val="Standaard"/>
    <w:link w:val="TekstopmerkingChar"/>
    <w:uiPriority w:val="99"/>
    <w:unhideWhenUsed/>
    <w:rsid w:val="00F11893"/>
    <w:pPr>
      <w:spacing w:line="240" w:lineRule="auto"/>
    </w:pPr>
    <w:rPr>
      <w:sz w:val="20"/>
      <w:szCs w:val="20"/>
    </w:rPr>
  </w:style>
  <w:style w:type="character" w:customStyle="1" w:styleId="TekstopmerkingChar">
    <w:name w:val="Tekst opmerking Char"/>
    <w:basedOn w:val="Standaardalinea-lettertype"/>
    <w:link w:val="Tekstopmerking"/>
    <w:uiPriority w:val="99"/>
    <w:rsid w:val="00F11893"/>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F11893"/>
    <w:rPr>
      <w:b/>
      <w:bCs/>
    </w:rPr>
  </w:style>
  <w:style w:type="character" w:customStyle="1" w:styleId="OnderwerpvanopmerkingChar">
    <w:name w:val="Onderwerp van opmerking Char"/>
    <w:basedOn w:val="TekstopmerkingChar"/>
    <w:link w:val="Onderwerpvanopmerking"/>
    <w:uiPriority w:val="99"/>
    <w:semiHidden/>
    <w:rsid w:val="00F11893"/>
    <w:rPr>
      <w:rFonts w:ascii="Arial" w:hAnsi="Arial"/>
      <w:b/>
      <w:bCs/>
      <w:sz w:val="20"/>
      <w:szCs w:val="20"/>
    </w:rPr>
  </w:style>
  <w:style w:type="character" w:customStyle="1" w:styleId="LijstalineaChar">
    <w:name w:val="Lijstalinea Char"/>
    <w:aliases w:val="Titels hoofdstukjes Char"/>
    <w:basedOn w:val="Standaardalinea-lettertype"/>
    <w:link w:val="Lijstalinea"/>
    <w:uiPriority w:val="34"/>
    <w:rsid w:val="00B21CA3"/>
    <w:rPr>
      <w:rFonts w:ascii="Arial" w:hAnsi="Arial"/>
    </w:rPr>
  </w:style>
  <w:style w:type="character" w:styleId="Nadruk">
    <w:name w:val="Emphasis"/>
    <w:aliases w:val="Werkblad"/>
    <w:basedOn w:val="Standaardalinea-lettertype"/>
    <w:uiPriority w:val="20"/>
    <w:qFormat/>
    <w:rsid w:val="00B21CA3"/>
    <w:rPr>
      <w:rFonts w:ascii="Arial" w:hAnsi="Arial"/>
      <w:b/>
      <w:i w:val="0"/>
      <w:iCs/>
      <w:color w:val="C45911" w:themeColor="accent2" w:themeShade="BF"/>
      <w:sz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169639">
      <w:bodyDiv w:val="1"/>
      <w:marLeft w:val="0"/>
      <w:marRight w:val="0"/>
      <w:marTop w:val="0"/>
      <w:marBottom w:val="0"/>
      <w:divBdr>
        <w:top w:val="none" w:sz="0" w:space="0" w:color="auto"/>
        <w:left w:val="none" w:sz="0" w:space="0" w:color="auto"/>
        <w:bottom w:val="none" w:sz="0" w:space="0" w:color="auto"/>
        <w:right w:val="none" w:sz="0" w:space="0" w:color="auto"/>
      </w:divBdr>
      <w:divsChild>
        <w:div w:id="48573071">
          <w:marLeft w:val="0"/>
          <w:marRight w:val="0"/>
          <w:marTop w:val="0"/>
          <w:marBottom w:val="0"/>
          <w:divBdr>
            <w:top w:val="none" w:sz="0" w:space="0" w:color="auto"/>
            <w:left w:val="none" w:sz="0" w:space="0" w:color="auto"/>
            <w:bottom w:val="none" w:sz="0" w:space="0" w:color="auto"/>
            <w:right w:val="none" w:sz="0" w:space="0" w:color="auto"/>
          </w:divBdr>
        </w:div>
        <w:div w:id="186256703">
          <w:marLeft w:val="0"/>
          <w:marRight w:val="0"/>
          <w:marTop w:val="0"/>
          <w:marBottom w:val="0"/>
          <w:divBdr>
            <w:top w:val="none" w:sz="0" w:space="0" w:color="auto"/>
            <w:left w:val="none" w:sz="0" w:space="0" w:color="auto"/>
            <w:bottom w:val="none" w:sz="0" w:space="0" w:color="auto"/>
            <w:right w:val="none" w:sz="0" w:space="0" w:color="auto"/>
          </w:divBdr>
        </w:div>
        <w:div w:id="217017948">
          <w:marLeft w:val="0"/>
          <w:marRight w:val="0"/>
          <w:marTop w:val="0"/>
          <w:marBottom w:val="0"/>
          <w:divBdr>
            <w:top w:val="none" w:sz="0" w:space="0" w:color="auto"/>
            <w:left w:val="none" w:sz="0" w:space="0" w:color="auto"/>
            <w:bottom w:val="none" w:sz="0" w:space="0" w:color="auto"/>
            <w:right w:val="none" w:sz="0" w:space="0" w:color="auto"/>
          </w:divBdr>
        </w:div>
        <w:div w:id="365378031">
          <w:marLeft w:val="0"/>
          <w:marRight w:val="0"/>
          <w:marTop w:val="0"/>
          <w:marBottom w:val="0"/>
          <w:divBdr>
            <w:top w:val="none" w:sz="0" w:space="0" w:color="auto"/>
            <w:left w:val="none" w:sz="0" w:space="0" w:color="auto"/>
            <w:bottom w:val="none" w:sz="0" w:space="0" w:color="auto"/>
            <w:right w:val="none" w:sz="0" w:space="0" w:color="auto"/>
          </w:divBdr>
        </w:div>
        <w:div w:id="381949671">
          <w:marLeft w:val="0"/>
          <w:marRight w:val="0"/>
          <w:marTop w:val="0"/>
          <w:marBottom w:val="0"/>
          <w:divBdr>
            <w:top w:val="none" w:sz="0" w:space="0" w:color="auto"/>
            <w:left w:val="none" w:sz="0" w:space="0" w:color="auto"/>
            <w:bottom w:val="none" w:sz="0" w:space="0" w:color="auto"/>
            <w:right w:val="none" w:sz="0" w:space="0" w:color="auto"/>
          </w:divBdr>
        </w:div>
        <w:div w:id="629097405">
          <w:marLeft w:val="0"/>
          <w:marRight w:val="0"/>
          <w:marTop w:val="0"/>
          <w:marBottom w:val="0"/>
          <w:divBdr>
            <w:top w:val="none" w:sz="0" w:space="0" w:color="auto"/>
            <w:left w:val="none" w:sz="0" w:space="0" w:color="auto"/>
            <w:bottom w:val="none" w:sz="0" w:space="0" w:color="auto"/>
            <w:right w:val="none" w:sz="0" w:space="0" w:color="auto"/>
          </w:divBdr>
        </w:div>
        <w:div w:id="775710449">
          <w:marLeft w:val="0"/>
          <w:marRight w:val="0"/>
          <w:marTop w:val="0"/>
          <w:marBottom w:val="0"/>
          <w:divBdr>
            <w:top w:val="none" w:sz="0" w:space="0" w:color="auto"/>
            <w:left w:val="none" w:sz="0" w:space="0" w:color="auto"/>
            <w:bottom w:val="none" w:sz="0" w:space="0" w:color="auto"/>
            <w:right w:val="none" w:sz="0" w:space="0" w:color="auto"/>
          </w:divBdr>
        </w:div>
        <w:div w:id="860626490">
          <w:marLeft w:val="0"/>
          <w:marRight w:val="0"/>
          <w:marTop w:val="0"/>
          <w:marBottom w:val="0"/>
          <w:divBdr>
            <w:top w:val="none" w:sz="0" w:space="0" w:color="auto"/>
            <w:left w:val="none" w:sz="0" w:space="0" w:color="auto"/>
            <w:bottom w:val="none" w:sz="0" w:space="0" w:color="auto"/>
            <w:right w:val="none" w:sz="0" w:space="0" w:color="auto"/>
          </w:divBdr>
        </w:div>
        <w:div w:id="1187135777">
          <w:marLeft w:val="0"/>
          <w:marRight w:val="0"/>
          <w:marTop w:val="0"/>
          <w:marBottom w:val="0"/>
          <w:divBdr>
            <w:top w:val="none" w:sz="0" w:space="0" w:color="auto"/>
            <w:left w:val="none" w:sz="0" w:space="0" w:color="auto"/>
            <w:bottom w:val="none" w:sz="0" w:space="0" w:color="auto"/>
            <w:right w:val="none" w:sz="0" w:space="0" w:color="auto"/>
          </w:divBdr>
        </w:div>
        <w:div w:id="1321738756">
          <w:marLeft w:val="0"/>
          <w:marRight w:val="0"/>
          <w:marTop w:val="0"/>
          <w:marBottom w:val="0"/>
          <w:divBdr>
            <w:top w:val="none" w:sz="0" w:space="0" w:color="auto"/>
            <w:left w:val="none" w:sz="0" w:space="0" w:color="auto"/>
            <w:bottom w:val="none" w:sz="0" w:space="0" w:color="auto"/>
            <w:right w:val="none" w:sz="0" w:space="0" w:color="auto"/>
          </w:divBdr>
        </w:div>
        <w:div w:id="1458792892">
          <w:marLeft w:val="0"/>
          <w:marRight w:val="0"/>
          <w:marTop w:val="0"/>
          <w:marBottom w:val="0"/>
          <w:divBdr>
            <w:top w:val="none" w:sz="0" w:space="0" w:color="auto"/>
            <w:left w:val="none" w:sz="0" w:space="0" w:color="auto"/>
            <w:bottom w:val="none" w:sz="0" w:space="0" w:color="auto"/>
            <w:right w:val="none" w:sz="0" w:space="0" w:color="auto"/>
          </w:divBdr>
        </w:div>
        <w:div w:id="1574125403">
          <w:marLeft w:val="0"/>
          <w:marRight w:val="0"/>
          <w:marTop w:val="0"/>
          <w:marBottom w:val="0"/>
          <w:divBdr>
            <w:top w:val="none" w:sz="0" w:space="0" w:color="auto"/>
            <w:left w:val="none" w:sz="0" w:space="0" w:color="auto"/>
            <w:bottom w:val="none" w:sz="0" w:space="0" w:color="auto"/>
            <w:right w:val="none" w:sz="0" w:space="0" w:color="auto"/>
          </w:divBdr>
        </w:div>
        <w:div w:id="1599019187">
          <w:marLeft w:val="0"/>
          <w:marRight w:val="0"/>
          <w:marTop w:val="0"/>
          <w:marBottom w:val="0"/>
          <w:divBdr>
            <w:top w:val="none" w:sz="0" w:space="0" w:color="auto"/>
            <w:left w:val="none" w:sz="0" w:space="0" w:color="auto"/>
            <w:bottom w:val="none" w:sz="0" w:space="0" w:color="auto"/>
            <w:right w:val="none" w:sz="0" w:space="0" w:color="auto"/>
          </w:divBdr>
        </w:div>
        <w:div w:id="1928031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1174F9DAA68943A4F64D1C7FA5190F" ma:contentTypeVersion="2" ma:contentTypeDescription="Create a new document." ma:contentTypeScope="" ma:versionID="a1b7fbac41ab7998256d47396e60ae7c">
  <xsd:schema xmlns:xsd="http://www.w3.org/2001/XMLSchema" xmlns:xs="http://www.w3.org/2001/XMLSchema" xmlns:p="http://schemas.microsoft.com/office/2006/metadata/properties" xmlns:ns3="cd9202a6-e211-4275-8e27-b09f1131300c" targetNamespace="http://schemas.microsoft.com/office/2006/metadata/properties" ma:root="true" ma:fieldsID="b05d0873ec4b644bd3f1c392d72af67d" ns3:_="">
    <xsd:import namespace="cd9202a6-e211-4275-8e27-b09f1131300c"/>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9202a6-e211-4275-8e27-b09f113130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5714-94E0-4342-BE9F-5216A4BDD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9202a6-e211-4275-8e27-b09f113130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EE2FD-BF39-4FFA-95D0-CB76CE9350F5}">
  <ds:schemaRefs>
    <ds:schemaRef ds:uri="http://schemas.microsoft.com/sharepoint/v3/contenttype/forms"/>
  </ds:schemaRefs>
</ds:datastoreItem>
</file>

<file path=customXml/itemProps3.xml><?xml version="1.0" encoding="utf-8"?>
<ds:datastoreItem xmlns:ds="http://schemas.openxmlformats.org/officeDocument/2006/customXml" ds:itemID="{E9FF2AC4-E558-43D9-A526-CE1597D4B1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7E331-B536-405F-B9E7-9EF5F827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6292</Words>
  <Characters>34610</Characters>
  <Application>Microsoft Office Word</Application>
  <DocSecurity>0</DocSecurity>
  <Lines>288</Lines>
  <Paragraphs>81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 Verrelst</dc:creator>
  <cp:keywords/>
  <dc:description/>
  <cp:lastModifiedBy>Ibe Verrelst</cp:lastModifiedBy>
  <cp:revision>28</cp:revision>
  <dcterms:created xsi:type="dcterms:W3CDTF">2023-02-19T12:00:00Z</dcterms:created>
  <dcterms:modified xsi:type="dcterms:W3CDTF">2023-02-19T15:34:00Z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0x010100371174F9DAA68943A4F64D1C7FA5190F</vt:lpwstr>
  </property>
</Properties>
</file>